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2"/>
        <w:ind w:firstLine="36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参会参展回执</w:t>
      </w:r>
    </w:p>
    <w:p>
      <w:pPr>
        <w:pStyle w:val="2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单位：                联系人：         联系电话：</w:t>
      </w:r>
    </w:p>
    <w:tbl>
      <w:tblPr>
        <w:tblStyle w:val="3"/>
        <w:tblW w:w="10455" w:type="dxa"/>
        <w:tblInd w:w="-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25"/>
        <w:gridCol w:w="975"/>
        <w:gridCol w:w="2220"/>
        <w:gridCol w:w="1890"/>
        <w:gridCol w:w="158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来程班次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返程班次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注：请于10月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日前将本回执发送到邮箱：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"mailto:hlhuabohui@163.com"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hlhuabohui@163.com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参会参展须知</w:t>
      </w:r>
    </w:p>
    <w:p>
      <w:pPr>
        <w:widowControl/>
        <w:spacing w:line="574" w:lineRule="exact"/>
        <w:ind w:firstLine="640" w:firstLineChars="200"/>
        <w:rPr>
          <w:rStyle w:val="5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000000"/>
          <w:sz w:val="32"/>
          <w:szCs w:val="32"/>
        </w:rPr>
        <w:t>一、参会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1、组委会在活动期间（1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月1日晚-3日午）为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每家参会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免费食宿及接送服务。要求参加全程展览和论坛议程。</w:t>
      </w:r>
    </w:p>
    <w:p>
      <w:pPr>
        <w:pStyle w:val="2"/>
        <w:widowControl/>
        <w:spacing w:after="0" w:line="574" w:lineRule="exact"/>
        <w:ind w:firstLine="640" w:firstLineChars="200"/>
        <w:rPr>
          <w:rStyle w:val="5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</w:rPr>
        <w:t>2、参会报到时间为11月1日全天，报到地点为入住的酒店，酒店安排另行通知。</w:t>
      </w:r>
    </w:p>
    <w:p>
      <w:pPr>
        <w:pStyle w:val="6"/>
        <w:spacing w:after="0" w:line="574" w:lineRule="exact"/>
        <w:ind w:firstLine="640" w:firstLineChars="200"/>
        <w:rPr>
          <w:rStyle w:val="5"/>
          <w:rFonts w:hint="eastAsia" w:ascii="黑体" w:hAnsi="黑体" w:eastAsia="黑体" w:cs="黑体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</w:rPr>
        <w:t>二、</w:t>
      </w:r>
      <w:r>
        <w:rPr>
          <w:rStyle w:val="5"/>
          <w:rFonts w:hint="eastAsia" w:ascii="黑体" w:hAnsi="黑体" w:eastAsia="黑体" w:cs="黑体"/>
          <w:color w:val="000000"/>
          <w:kern w:val="2"/>
          <w:sz w:val="32"/>
          <w:szCs w:val="32"/>
        </w:rPr>
        <w:t>参展</w:t>
      </w:r>
    </w:p>
    <w:p>
      <w:pPr>
        <w:pStyle w:val="6"/>
        <w:spacing w:after="0" w:line="574" w:lineRule="exact"/>
        <w:ind w:firstLine="640" w:firstLineChars="200"/>
        <w:rPr>
          <w:rStyle w:val="5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1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、组委会免费提供特装展位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长*宽*高=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6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m*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6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m*4m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eastAsia="zh-CN"/>
        </w:rPr>
        <w:t>）及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标准展位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长*宽*高=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3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m*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3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m*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3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m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。</w:t>
      </w:r>
    </w:p>
    <w:p>
      <w:pPr>
        <w:pStyle w:val="6"/>
        <w:spacing w:after="0" w:line="574" w:lineRule="exact"/>
        <w:ind w:firstLine="640" w:firstLineChars="200"/>
        <w:rPr>
          <w:rStyle w:val="5"/>
          <w:rFonts w:ascii="仿宋_GB2312" w:hAnsi="仿宋_GB2312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2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、获准参展的特装展位有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u w:val="single"/>
        </w:rPr>
        <w:t xml:space="preserve"> 4 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位免费接送食宿名额；标准展位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u w:val="single"/>
        </w:rPr>
        <w:t xml:space="preserve"> 2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位免费接送食宿名额。</w:t>
      </w:r>
    </w:p>
    <w:p>
      <w:pPr>
        <w:pStyle w:val="6"/>
        <w:spacing w:after="0" w:line="574" w:lineRule="exact"/>
        <w:ind w:firstLine="640" w:firstLineChars="200"/>
        <w:rPr>
          <w:rStyle w:val="5"/>
          <w:rFonts w:ascii="仿宋_GB2312" w:hAnsi="仿宋_GB2312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3、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准备会刊的单位简介，200字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以内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。特装准备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6mx4m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背景喷绘资料，标准准备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3mx3m，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在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10月22日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前交会务组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。</w:t>
      </w:r>
    </w:p>
    <w:p>
      <w:pPr>
        <w:pStyle w:val="6"/>
        <w:spacing w:after="0" w:line="574" w:lineRule="exact"/>
        <w:ind w:firstLine="640" w:firstLineChars="200"/>
        <w:rPr>
          <w:rStyle w:val="5"/>
          <w:rFonts w:ascii="仿宋_GB2312" w:hAnsi="仿宋_GB2312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4、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省级协会和特装展位企业准备6分钟PPT介绍，不能超时，最后一页幻灯片为自己单位的放大二维码。在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10月25日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前交会务组。</w:t>
      </w:r>
    </w:p>
    <w:p>
      <w:pPr>
        <w:pStyle w:val="6"/>
        <w:spacing w:after="0" w:line="574" w:lineRule="exact"/>
        <w:ind w:firstLine="640" w:firstLineChars="200"/>
        <w:rPr>
          <w:rStyle w:val="5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5、布展，现场组委会准备有装卸机械和人员协助。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展位必须有精品实物展示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，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若没有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则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禁止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入场。</w:t>
      </w:r>
    </w:p>
    <w:p>
      <w:pPr>
        <w:pStyle w:val="6"/>
        <w:spacing w:after="0" w:line="574" w:lineRule="exact"/>
        <w:ind w:firstLine="640" w:firstLineChars="200"/>
        <w:rPr>
          <w:rStyle w:val="5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6、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展会要对参展精品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、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布展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、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组织工作评出金奖。</w:t>
      </w:r>
    </w:p>
    <w:p>
      <w:pPr>
        <w:pStyle w:val="2"/>
        <w:adjustRightInd/>
        <w:spacing w:after="0" w:line="574" w:lineRule="exact"/>
        <w:ind w:firstLine="640" w:firstLineChars="200"/>
        <w:rPr>
          <w:rStyle w:val="5"/>
          <w:rFonts w:ascii="仿宋_GB2312" w:hAnsi="仿宋_GB2312" w:eastAsia="仿宋_GB2312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</w:rPr>
        <w:t>7、11月2日下午的信息发布及交流对接会设置了颁奖、信息发布及交流活动，除各展位留一人值守外，其他人员均请参加。</w:t>
      </w:r>
    </w:p>
    <w:p>
      <w:pPr>
        <w:pStyle w:val="6"/>
        <w:spacing w:after="0" w:line="574" w:lineRule="exact"/>
        <w:ind w:firstLine="640" w:firstLineChars="200"/>
        <w:rPr>
          <w:rStyle w:val="5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8、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参展单位可以10月31日到达报到。布展时间10月31日下午14：00一11月1日下午16点。16点后开始评奖，此时间还没有完成布展的单位，自动放弃参评资格；</w:t>
      </w:r>
    </w:p>
    <w:p>
      <w:pPr>
        <w:pStyle w:val="6"/>
        <w:spacing w:after="0" w:line="574" w:lineRule="exact"/>
        <w:ind w:firstLine="640" w:firstLineChars="200"/>
        <w:rPr>
          <w:rStyle w:val="5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撤展时间，11月3日下午16点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</w:rPr>
        <w:t>以后</w:t>
      </w:r>
      <w:r>
        <w:rPr>
          <w:rStyle w:val="5"/>
          <w:rFonts w:ascii="仿宋_GB2312" w:hAnsi="仿宋_GB2312" w:eastAsia="仿宋_GB2312"/>
          <w:kern w:val="2"/>
          <w:sz w:val="32"/>
          <w:szCs w:val="32"/>
        </w:rPr>
        <w:t>。</w:t>
      </w:r>
    </w:p>
    <w:p>
      <w:pPr>
        <w:pStyle w:val="2"/>
        <w:spacing w:after="0" w:line="574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80" w:lineRule="exact"/>
        <w:ind w:firstLine="480" w:firstLineChars="200"/>
        <w:textAlignment w:val="auto"/>
        <w:rPr>
          <w:rStyle w:val="5"/>
          <w:rFonts w:hint="eastAsia" w:ascii="宋体" w:hAnsi="宋体" w:eastAsia="宋体" w:cs="宋体"/>
          <w:kern w:val="2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二、</w:t>
      </w:r>
      <w:r>
        <w:rPr>
          <w:rStyle w:val="5"/>
          <w:rFonts w:hint="eastAsia" w:ascii="宋体" w:hAnsi="宋体" w:eastAsia="宋体" w:cs="宋体"/>
          <w:color w:val="000000"/>
          <w:kern w:val="2"/>
          <w:sz w:val="24"/>
          <w:szCs w:val="24"/>
        </w:rPr>
        <w:t>参展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80" w:lineRule="exact"/>
        <w:ind w:firstLine="480" w:firstLineChars="200"/>
        <w:textAlignment w:val="auto"/>
        <w:rPr>
          <w:rStyle w:val="5"/>
          <w:rFonts w:hint="eastAsia" w:ascii="宋体" w:hAnsi="宋体" w:eastAsia="宋体" w:cs="宋体"/>
          <w:kern w:val="2"/>
          <w:sz w:val="24"/>
          <w:szCs w:val="24"/>
        </w:rPr>
      </w:pP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1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、组委会免费提供特装展位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  <w:lang w:eastAsia="zh-CN"/>
        </w:rPr>
        <w:t>（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长*宽*高=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6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m*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6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m*4m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  <w:lang w:eastAsia="zh-CN"/>
        </w:rPr>
        <w:t>）及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标准展位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  <w:lang w:eastAsia="zh-CN"/>
        </w:rPr>
        <w:t>（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长*宽*高=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3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m*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3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m*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3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m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  <w:lang w:eastAsia="zh-CN"/>
        </w:rPr>
        <w:t>）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80" w:lineRule="exact"/>
        <w:ind w:firstLine="480" w:firstLineChars="200"/>
        <w:textAlignment w:val="auto"/>
        <w:rPr>
          <w:rStyle w:val="5"/>
          <w:rFonts w:hint="eastAsia" w:ascii="宋体" w:hAnsi="宋体" w:eastAsia="宋体" w:cs="宋体"/>
          <w:kern w:val="2"/>
          <w:sz w:val="24"/>
          <w:szCs w:val="24"/>
        </w:rPr>
      </w:pP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2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、获准参展的特装展位有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  <w:u w:val="single"/>
        </w:rPr>
        <w:t xml:space="preserve"> 4 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位免费接送食宿名额；标准展位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  <w:u w:val="single"/>
        </w:rPr>
        <w:t xml:space="preserve"> 2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位免费接送食宿名额。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80" w:lineRule="exact"/>
        <w:ind w:firstLine="480" w:firstLineChars="200"/>
        <w:textAlignment w:val="auto"/>
        <w:rPr>
          <w:rStyle w:val="5"/>
          <w:rFonts w:hint="eastAsia" w:ascii="宋体" w:hAnsi="宋体" w:eastAsia="宋体" w:cs="宋体"/>
          <w:kern w:val="2"/>
          <w:sz w:val="24"/>
          <w:szCs w:val="24"/>
        </w:rPr>
      </w:pP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3、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准备会刊的单位简介，200字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以内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。特装准备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6mx4m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背景喷绘资料，标准准备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3mx3m，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在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10月22日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前交会务组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80" w:lineRule="exact"/>
        <w:ind w:firstLine="480" w:firstLineChars="200"/>
        <w:textAlignment w:val="auto"/>
        <w:rPr>
          <w:rStyle w:val="5"/>
          <w:rFonts w:hint="eastAsia" w:ascii="宋体" w:hAnsi="宋体" w:eastAsia="宋体" w:cs="宋体"/>
          <w:kern w:val="2"/>
          <w:sz w:val="24"/>
          <w:szCs w:val="24"/>
        </w:rPr>
      </w:pP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4、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省级协会和特装展位企业准备6分钟PPT介绍，不能超时，最后一页幻灯片为自己单位的放大二维码。在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10月25日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前交会务组。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80" w:lineRule="exact"/>
        <w:ind w:firstLine="480" w:firstLineChars="200"/>
        <w:textAlignment w:val="auto"/>
        <w:rPr>
          <w:rStyle w:val="5"/>
          <w:rFonts w:hint="eastAsia" w:ascii="宋体" w:hAnsi="宋体" w:eastAsia="宋体" w:cs="宋体"/>
          <w:kern w:val="2"/>
          <w:sz w:val="24"/>
          <w:szCs w:val="24"/>
        </w:rPr>
      </w:pP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5、布展，现场组委会准备有装卸机械和人员协助。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展位必须有精品实物展示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，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若没有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则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禁止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入场。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80" w:lineRule="exact"/>
        <w:ind w:firstLine="480" w:firstLineChars="200"/>
        <w:textAlignment w:val="auto"/>
        <w:rPr>
          <w:rStyle w:val="5"/>
          <w:rFonts w:hint="eastAsia" w:ascii="宋体" w:hAnsi="宋体" w:eastAsia="宋体" w:cs="宋体"/>
          <w:kern w:val="2"/>
          <w:sz w:val="24"/>
          <w:szCs w:val="24"/>
        </w:rPr>
      </w:pP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6、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展会要对参展精品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、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布展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、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组织工作评出金奖。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7、11月2日下午的信息发布及交流对接会设置了颁奖、信息发布及交流活动，除各展位留一人值守外，其他人员均请参加。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80" w:lineRule="exact"/>
        <w:ind w:firstLine="480" w:firstLineChars="200"/>
        <w:textAlignment w:val="auto"/>
        <w:rPr>
          <w:rStyle w:val="5"/>
          <w:rFonts w:hint="eastAsia" w:ascii="宋体" w:hAnsi="宋体" w:eastAsia="宋体" w:cs="宋体"/>
          <w:kern w:val="2"/>
          <w:sz w:val="24"/>
          <w:szCs w:val="24"/>
        </w:rPr>
      </w:pP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8、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参展单位可以10月31日到达报到。布展时间10月31日下午14：00一11月1日下午16点。16点后开始评奖，此时间还没有完成布展的单位，自动放弃参评资格；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80" w:lineRule="exact"/>
        <w:ind w:firstLine="480" w:firstLineChars="200"/>
        <w:textAlignment w:val="auto"/>
        <w:rPr>
          <w:rStyle w:val="5"/>
          <w:rFonts w:hint="eastAsia" w:ascii="宋体" w:hAnsi="宋体" w:eastAsia="宋体" w:cs="宋体"/>
          <w:kern w:val="2"/>
          <w:sz w:val="24"/>
          <w:szCs w:val="24"/>
        </w:rPr>
      </w:pP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撤展时间，11月3日下午16点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以后</w:t>
      </w:r>
      <w:r>
        <w:rPr>
          <w:rStyle w:val="5"/>
          <w:rFonts w:hint="eastAsia" w:ascii="宋体" w:hAnsi="宋体" w:eastAsia="宋体" w:cs="宋体"/>
          <w:kern w:val="2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8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B73A5"/>
    <w:rsid w:val="65BB7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iPriority w:val="0"/>
    <w:pPr>
      <w:adjustRightInd w:val="0"/>
      <w:spacing w:after="120" w:line="240" w:lineRule="atLeast"/>
      <w:ind w:firstLine="420" w:firstLineChars="100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5">
    <w:name w:val="NormalCharacter"/>
    <w:qFormat/>
    <w:uiPriority w:val="0"/>
  </w:style>
  <w:style w:type="paragraph" w:customStyle="1" w:styleId="6">
    <w:name w:val="BodyText1I"/>
    <w:basedOn w:val="1"/>
    <w:qFormat/>
    <w:uiPriority w:val="0"/>
    <w:pPr>
      <w:spacing w:after="120" w:line="240" w:lineRule="atLeast"/>
      <w:ind w:firstLine="420" w:firstLineChars="10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2019-10-21T09:18:00Z</dcterms:created>
  <dc:creator>小斯</dc:creator>
  <cp:lastModifiedBy>小斯</cp:lastModifiedBy>
  <dcterms:modified xsi:type="dcterms:W3CDTF">2019-10-21T09:20:34Z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