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0"/>
          <w:szCs w:val="30"/>
        </w:rPr>
      </w:pPr>
      <w:bookmarkStart w:id="0" w:name="_GoBack"/>
      <w:r>
        <w:rPr>
          <w:rFonts w:hint="eastAsia" w:ascii="宋体" w:hAnsi="宋体" w:cs="宋体"/>
          <w:b/>
          <w:kern w:val="0"/>
          <w:sz w:val="30"/>
          <w:szCs w:val="30"/>
        </w:rPr>
        <w:t>附件1；</w:t>
      </w:r>
    </w:p>
    <w:p>
      <w:pPr>
        <w:widowControl/>
        <w:spacing w:line="360" w:lineRule="auto"/>
        <w:jc w:val="center"/>
        <w:rPr>
          <w:rFonts w:ascii="宋体" w:hAnsi="宋体" w:cs="宋体"/>
          <w:b/>
          <w:kern w:val="0"/>
          <w:sz w:val="30"/>
          <w:szCs w:val="30"/>
        </w:rPr>
      </w:pPr>
      <w:r>
        <w:rPr>
          <w:rFonts w:hint="eastAsia" w:ascii="宋体" w:hAnsi="宋体" w:cs="宋体"/>
          <w:b/>
          <w:kern w:val="0"/>
          <w:sz w:val="30"/>
          <w:szCs w:val="30"/>
        </w:rPr>
        <w:t>广东省风景园林优秀工程设计奖、广东省风景园林优秀规划奖</w:t>
      </w:r>
    </w:p>
    <w:p>
      <w:pPr>
        <w:widowControl/>
        <w:spacing w:line="360" w:lineRule="auto"/>
        <w:jc w:val="center"/>
        <w:rPr>
          <w:rFonts w:ascii="宋体" w:hAnsi="宋体" w:cs="宋体"/>
          <w:b/>
          <w:kern w:val="0"/>
          <w:sz w:val="30"/>
          <w:szCs w:val="30"/>
        </w:rPr>
      </w:pPr>
      <w:r>
        <w:rPr>
          <w:rFonts w:hint="eastAsia" w:ascii="宋体" w:hAnsi="宋体" w:cs="宋体"/>
          <w:b/>
          <w:kern w:val="0"/>
          <w:sz w:val="30"/>
          <w:szCs w:val="30"/>
        </w:rPr>
        <w:t>评选办法</w:t>
      </w:r>
    </w:p>
    <w:p>
      <w:pPr>
        <w:widowControl/>
        <w:shd w:val="clear" w:color="auto" w:fill="FFFFFF"/>
        <w:spacing w:line="360" w:lineRule="auto"/>
        <w:jc w:val="left"/>
        <w:rPr>
          <w:rFonts w:ascii="宋体" w:hAnsi="宋体" w:cs="宋体"/>
          <w:kern w:val="0"/>
          <w:sz w:val="24"/>
          <w:szCs w:val="24"/>
        </w:rPr>
      </w:pPr>
    </w:p>
    <w:p>
      <w:pPr>
        <w:widowControl/>
        <w:shd w:val="clear" w:color="auto" w:fill="FFFFFF"/>
        <w:spacing w:line="360" w:lineRule="auto"/>
        <w:jc w:val="center"/>
        <w:rPr>
          <w:rFonts w:ascii="宋体" w:hAnsi="宋体" w:cs="Arial"/>
          <w:b/>
          <w:kern w:val="0"/>
          <w:sz w:val="28"/>
          <w:szCs w:val="28"/>
        </w:rPr>
      </w:pPr>
      <w:r>
        <w:rPr>
          <w:rFonts w:hint="eastAsia" w:ascii="宋体" w:hAnsi="宋体" w:cs="Arial"/>
          <w:b/>
          <w:kern w:val="0"/>
          <w:sz w:val="28"/>
          <w:szCs w:val="28"/>
        </w:rPr>
        <w:t>第一章　总　　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第一条　为推动广东省风景园林工程设计规划行业技术创新，提高工程设计规划水平，引导、鼓励规划及设计单位、人员创作出更多质量优、水平高、效益好的规划设计项目，促进风景园林工程设计规划行业健康发展，特制定本办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第二条　广东省风景园林优秀工程设计奖、广东省风景园林优秀规划奖是面向全省园林和景观行业的优秀工程设计及规划奖项。每两年评选一次，分别设立一等奖、二等奖和三等奖；其中优秀设计奖分设公共绿地类、附属绿地类、其它类（注：项目分类依据《城市用地分类与规划建设用地标准》及《城市绿地分类标准》，详见工程设计分类附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第三条　评选工作遵循实事求是、科学严谨和公开、公平、公正的原则。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第四条　广东省风景园林协会风景园林设计专业委员会负责奖项的评选工作。</w:t>
      </w:r>
    </w:p>
    <w:p>
      <w:pPr>
        <w:widowControl/>
        <w:shd w:val="clear" w:color="auto" w:fill="FFFFFF"/>
        <w:spacing w:line="360" w:lineRule="auto"/>
        <w:jc w:val="center"/>
        <w:rPr>
          <w:rFonts w:ascii="宋体" w:hAnsi="宋体" w:cs="Arial"/>
          <w:b/>
          <w:kern w:val="0"/>
          <w:sz w:val="28"/>
          <w:szCs w:val="28"/>
        </w:rPr>
      </w:pPr>
    </w:p>
    <w:p>
      <w:pPr>
        <w:widowControl/>
        <w:shd w:val="clear" w:color="auto" w:fill="FFFFFF"/>
        <w:spacing w:line="360" w:lineRule="auto"/>
        <w:jc w:val="center"/>
        <w:rPr>
          <w:rFonts w:ascii="宋体" w:hAnsi="宋体" w:cs="Arial"/>
          <w:b/>
          <w:kern w:val="0"/>
          <w:sz w:val="28"/>
          <w:szCs w:val="28"/>
        </w:rPr>
      </w:pPr>
      <w:r>
        <w:rPr>
          <w:rFonts w:hint="eastAsia" w:ascii="宋体" w:hAnsi="宋体" w:cs="Arial"/>
          <w:b/>
          <w:kern w:val="0"/>
          <w:sz w:val="28"/>
          <w:szCs w:val="28"/>
        </w:rPr>
        <w:t>第二章　评选范围</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第五条　评选范围包括：</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一、申报项目应为广东省风景园林协会会员单位承接或主承接的风景园林和景观设计项目、规划项目，凡涉及园林、建筑等多专业的大型综合项目，必须以园林专业为主的项目方可申报。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二、风景园林工程设计项目：项目业主或有关部门初步验收证明。</w:t>
      </w:r>
    </w:p>
    <w:p>
      <w:pPr>
        <w:widowControl/>
        <w:spacing w:line="360" w:lineRule="auto"/>
        <w:ind w:left="960"/>
        <w:jc w:val="left"/>
        <w:rPr>
          <w:rFonts w:ascii="宋体" w:hAnsi="宋体" w:cs="宋体"/>
          <w:kern w:val="0"/>
          <w:sz w:val="24"/>
          <w:szCs w:val="24"/>
        </w:rPr>
      </w:pPr>
      <w:r>
        <w:rPr>
          <w:rFonts w:hint="eastAsia" w:ascii="宋体" w:hAnsi="宋体" w:cs="宋体"/>
          <w:kern w:val="0"/>
          <w:sz w:val="24"/>
          <w:szCs w:val="24"/>
        </w:rPr>
        <w:t>风景园林规划项目：项目业主或有关部门对规划成果使用效果的说明材料。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三、大型工程规划设计项目如需分期建设等，可按批准立项文件单独分期、分单项申报，按整个项目申报时，其子项目原则上不再另行申报。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第六条　中外合作规划、设计项目，须是申报单位承担主要的工作量及对外方原创方案进行过调整，得到外方确认并共同申报。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第七条　我国工程设计单位在国外（境外）独立承接的工程规划、设计项目可以申报。申报材料需附项目合同、上级主管部门或业主对规划、工程设计的评价证明及初验报告证明。</w:t>
      </w:r>
    </w:p>
    <w:p>
      <w:pPr>
        <w:widowControl/>
        <w:shd w:val="clear" w:color="auto" w:fill="FFFFFF"/>
        <w:spacing w:line="360" w:lineRule="auto"/>
        <w:ind w:firstLine="480" w:firstLineChars="200"/>
        <w:jc w:val="left"/>
        <w:rPr>
          <w:rFonts w:ascii="宋体" w:hAnsi="宋体" w:cs="Arial"/>
          <w:kern w:val="0"/>
          <w:sz w:val="24"/>
          <w:szCs w:val="24"/>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第三章　评选条件和标准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第八条　申报广东省风景园林优秀工程设计奖、广东省风景园林优秀规划奖评选的项目必须具备下列条件：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一、符合国家工程建设的方针、政策和法律、法规，严格执行工程建设强制性标准。采用突破国家技术标准的新技术、新材料，须按照规定通过技术审定；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二、贯彻执行国家的产业政策，具有先进的设计理念，坚持生态、适用、安全、经济、可持续发展的原则，经实践检验取得良好的经济、社会和环境效益；</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三、符合基本建设程序，符合国家产业政策和强制性标准及规范、无质量安全事故，各项手续完备，取得相关部门审批、初步验收文件，以及项目业主、生产运行单位对项目规划、工程设计的书面评价意见；</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四、申报广东省风景园林优秀工程设计奖、广东省风景园林优秀规划奖的单位，必须具有相应的设计或规划资质证书，且最近</w:t>
      </w:r>
      <w:r>
        <w:rPr>
          <w:rFonts w:ascii="宋体" w:hAnsi="宋体" w:cs="宋体"/>
          <w:kern w:val="0"/>
          <w:sz w:val="24"/>
          <w:szCs w:val="24"/>
        </w:rPr>
        <w:t>3</w:t>
      </w:r>
      <w:r>
        <w:rPr>
          <w:rFonts w:hint="eastAsia" w:ascii="宋体" w:hAnsi="宋体" w:cs="宋体"/>
          <w:kern w:val="0"/>
          <w:sz w:val="24"/>
          <w:szCs w:val="24"/>
        </w:rPr>
        <w:t>年内没有发生过重大设计质量安全事故。</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第九条　广东省风景园林优秀工程设计奖、广东省风景园林优秀规划奖各奖项应达到以下标准：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一等奖项目：其主要技术成果应达到同期省内领先水平并具有比较突出的创新性，对行业发展有引领作用；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二等奖项目：其主要技术成果应达到同期省内先进水平并具有较大的创新性；</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三等奖项目：其主要技术成果应达到较高水平并具有一定的创新性。</w:t>
      </w:r>
    </w:p>
    <w:p>
      <w:pPr>
        <w:widowControl/>
        <w:shd w:val="clear" w:color="auto" w:fill="FFFFFF"/>
        <w:spacing w:line="360" w:lineRule="auto"/>
        <w:ind w:firstLine="480" w:firstLineChars="200"/>
        <w:jc w:val="left"/>
        <w:rPr>
          <w:rFonts w:ascii="宋体" w:hAnsi="宋体" w:cs="Arial"/>
          <w:kern w:val="0"/>
          <w:sz w:val="24"/>
          <w:szCs w:val="24"/>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第四章　申报、评审及评选结果的公布</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第十条　申请参加广东省风景园林优秀工程设计奖、广东省风景园林优秀规划奖评选的项目，由申报单位填写申报表（见附件），单位法定代表人签署意见，加盖单位公章。申报材料应包括申报表、本办法规定的评选范围和评选条件所要求材料和相关证明等。</w:t>
      </w:r>
    </w:p>
    <w:p>
      <w:pPr>
        <w:spacing w:line="360" w:lineRule="auto"/>
        <w:ind w:firstLine="660"/>
        <w:rPr>
          <w:rFonts w:ascii="宋体" w:hAnsi="宋体" w:cs="宋体"/>
          <w:kern w:val="0"/>
          <w:sz w:val="24"/>
          <w:szCs w:val="24"/>
        </w:rPr>
      </w:pPr>
      <w:r>
        <w:rPr>
          <w:rFonts w:hint="eastAsia" w:ascii="宋体" w:hAnsi="宋体" w:cs="宋体"/>
          <w:kern w:val="0"/>
          <w:sz w:val="24"/>
          <w:szCs w:val="24"/>
        </w:rPr>
        <w:t>第十一条　同一个项目只能参评一次。暂缓评选的申报项目，可参加下一届评选。凡曾参加风景园林设计、规划评比的项目，无论获奖与否，不得再次申报。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第十二条　广东省风景园林优秀工程设计奖、广东省风景园林优秀规划奖项目申报材料由申报单位直接报广东省风景园林协会风景园林设计专业委员会。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第十三条　广东省风景园林协会风景园林设计专业委员会组织优秀工程设计奖、优秀规划奖评审组，具体负责评审工作。评审组评委人数为不少于</w:t>
      </w:r>
      <w:r>
        <w:rPr>
          <w:rFonts w:ascii="宋体" w:hAnsi="宋体" w:cs="宋体"/>
          <w:kern w:val="0"/>
          <w:sz w:val="24"/>
          <w:szCs w:val="24"/>
        </w:rPr>
        <w:t>5</w:t>
      </w:r>
      <w:r>
        <w:rPr>
          <w:rFonts w:hint="eastAsia" w:ascii="宋体" w:hAnsi="宋体" w:cs="宋体"/>
          <w:kern w:val="0"/>
          <w:sz w:val="24"/>
          <w:szCs w:val="24"/>
        </w:rPr>
        <w:t>人的奇数。评审组评委从广东省风景园林协会风景园林设计专业委员会中的园林专家选任。</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第十四条　广东省风景园林优秀工程设计奖、广东省风景园林优秀规划奖评审程序：</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一、材料审核。风景园林设计专业委员会对申报材料的完整性与符合性进行审核，对于有瑕疵的申报材料及时与申报单位沟通并完善申报材料。将合格的申报材料报送评审组。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二、初步评审。评审组内分小组对申报材料进行初步评审，提出本小组的获奖项目建议名单。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三、综合评审。评审组对各小组提交的建议名单进行综合评审，采用记名投票方式，提出广东省风景园林优秀工程设计奖、广东省风景园林优秀规划奖获奖项目提名名单。必要时可组织有关专家到现场核查。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四、公示。广东省风景园林优秀工程设计奖、广东省风景园林优秀规划奖获奖项目提名名单在广东省风景园林协会网站上进行公示，公示期限为</w:t>
      </w:r>
      <w:r>
        <w:rPr>
          <w:rFonts w:ascii="宋体" w:hAnsi="宋体" w:cs="宋体"/>
          <w:kern w:val="0"/>
          <w:sz w:val="24"/>
          <w:szCs w:val="24"/>
        </w:rPr>
        <w:t>10</w:t>
      </w:r>
      <w:r>
        <w:rPr>
          <w:rFonts w:hint="eastAsia" w:ascii="宋体" w:hAnsi="宋体" w:cs="宋体"/>
          <w:kern w:val="0"/>
          <w:sz w:val="24"/>
          <w:szCs w:val="24"/>
        </w:rPr>
        <w:t>个工作日。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五、审定、公布评选结果。根据公示情况，按有关规定，广东省风景园林协会对广东省风景园林优秀工程设计奖、广东省风景园林优秀规划奖获奖名单进行审定并公布。</w:t>
      </w:r>
    </w:p>
    <w:p>
      <w:pPr>
        <w:widowControl/>
        <w:shd w:val="clear" w:color="auto" w:fill="FFFFFF"/>
        <w:spacing w:line="360" w:lineRule="auto"/>
        <w:ind w:firstLine="560" w:firstLineChars="200"/>
        <w:jc w:val="left"/>
        <w:rPr>
          <w:rFonts w:ascii="宋体" w:hAnsi="宋体" w:cs="Arial"/>
          <w:kern w:val="0"/>
          <w:sz w:val="28"/>
          <w:szCs w:val="28"/>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第五章　奖　　惩</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第十五条　对获得广东省风景园林优秀工程设计奖、广东省风景园林优秀规划奖的项目，广东省风景园林协会向获奖单位颁发奖牌和奖状，向主要设计或规划人员颁发个人荣誉证书。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第十六条　广东省风景园林优秀工程设计奖、广东省风景园林优秀规划奖单项授奖人数分别不超过12和15人。</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第十七条　申报评选的单位必须实事求是，不得弄虚作假。评选结果公布后如发现与获奖条件不符，将视情节轻重和影响程度，分别给予降低奖励等级、撤销奖励、通报批评、停止获奖单位两届申报资格的处理。</w:t>
      </w:r>
    </w:p>
    <w:p>
      <w:pPr>
        <w:widowControl/>
        <w:spacing w:line="360" w:lineRule="auto"/>
        <w:ind w:firstLine="480" w:firstLineChars="200"/>
        <w:jc w:val="left"/>
        <w:rPr>
          <w:rFonts w:ascii="宋体" w:hAnsi="宋体" w:cs="Arial"/>
          <w:kern w:val="0"/>
          <w:sz w:val="24"/>
          <w:szCs w:val="24"/>
        </w:rPr>
      </w:pPr>
      <w:r>
        <w:rPr>
          <w:rFonts w:hint="eastAsia" w:ascii="宋体" w:hAnsi="宋体" w:cs="宋体"/>
          <w:kern w:val="0"/>
          <w:sz w:val="24"/>
          <w:szCs w:val="24"/>
        </w:rPr>
        <w:t>第十八条　参加评审的专家要以严肃、认真和高度负责的态度进行评选工作，对违反评选纪律者，取消其评审专家资格。</w:t>
      </w:r>
    </w:p>
    <w:p>
      <w:pPr>
        <w:widowControl/>
        <w:shd w:val="clear" w:color="auto" w:fill="FFFFFF"/>
        <w:spacing w:line="360" w:lineRule="auto"/>
        <w:ind w:firstLine="562" w:firstLineChars="200"/>
        <w:jc w:val="center"/>
        <w:rPr>
          <w:rFonts w:hint="eastAsia" w:ascii="宋体" w:hAnsi="宋体" w:cs="Arial"/>
          <w:b/>
          <w:kern w:val="0"/>
          <w:sz w:val="28"/>
          <w:szCs w:val="28"/>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第六章　附　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第十九条　广东省风景园林优秀工程设计奖、广东省风景园林优秀规划奖评选不向申报单位收取费用。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第二十条　本办法自公布之日起施行。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第二十一条　本办法由广东省风景园林协会负责解释。</w:t>
      </w:r>
    </w:p>
    <w:p>
      <w:pPr>
        <w:widowControl/>
        <w:spacing w:line="360" w:lineRule="auto"/>
        <w:ind w:firstLine="480" w:firstLineChars="200"/>
        <w:jc w:val="left"/>
        <w:rPr>
          <w:rFonts w:ascii="宋体" w:hAnsi="宋体" w:cs="宋体"/>
          <w:kern w:val="0"/>
          <w:sz w:val="24"/>
          <w:szCs w:val="24"/>
        </w:rPr>
      </w:pPr>
    </w:p>
    <w:p>
      <w:pPr>
        <w:widowControl/>
        <w:spacing w:line="360" w:lineRule="auto"/>
        <w:ind w:firstLine="480" w:firstLineChars="200"/>
        <w:jc w:val="right"/>
        <w:rPr>
          <w:rFonts w:ascii="宋体" w:hAnsi="宋体" w:cs="宋体"/>
          <w:b/>
          <w:kern w:val="0"/>
          <w:sz w:val="24"/>
          <w:szCs w:val="24"/>
        </w:rPr>
      </w:pPr>
      <w:r>
        <w:rPr>
          <w:rFonts w:hint="eastAsia" w:ascii="宋体" w:hAnsi="宋体" w:cs="宋体"/>
          <w:kern w:val="0"/>
          <w:sz w:val="24"/>
          <w:szCs w:val="24"/>
        </w:rPr>
        <w:t xml:space="preserve">                    广东省风景园林协会</w:t>
      </w:r>
    </w:p>
    <w:p>
      <w:pPr>
        <w:widowControl/>
        <w:spacing w:line="360" w:lineRule="auto"/>
        <w:ind w:firstLine="482" w:firstLineChars="200"/>
        <w:jc w:val="right"/>
        <w:rPr>
          <w:rFonts w:ascii="宋体" w:hAnsi="宋体" w:cs="Arial"/>
          <w:b/>
          <w:kern w:val="0"/>
          <w:sz w:val="24"/>
          <w:szCs w:val="24"/>
        </w:rPr>
      </w:pPr>
      <w:r>
        <w:rPr>
          <w:rFonts w:hint="eastAsia" w:ascii="宋体" w:hAnsi="宋体" w:cs="宋体"/>
          <w:b/>
          <w:kern w:val="0"/>
          <w:sz w:val="24"/>
          <w:szCs w:val="24"/>
        </w:rPr>
        <w:t xml:space="preserve">                             2018年7月15日</w:t>
      </w:r>
    </w:p>
    <w:p>
      <w:pPr>
        <w:spacing w:line="360" w:lineRule="auto"/>
      </w:pPr>
      <w:r>
        <w:rPr>
          <w:rFonts w:hint="eastAsia"/>
        </w:rPr>
        <w:t>附件一：</w:t>
      </w:r>
    </w:p>
    <w:p>
      <w:pPr>
        <w:spacing w:line="360" w:lineRule="auto"/>
        <w:jc w:val="center"/>
      </w:pPr>
      <w:r>
        <w:rPr>
          <w:rFonts w:hint="eastAsia" w:ascii="宋体" w:hAnsi="宋体" w:cs="宋体"/>
          <w:kern w:val="0"/>
          <w:sz w:val="24"/>
          <w:szCs w:val="24"/>
        </w:rPr>
        <w:t>工程设计分类表</w:t>
      </w:r>
    </w:p>
    <w:p>
      <w:pPr>
        <w:spacing w:line="360" w:lineRule="auto"/>
        <w:rPr>
          <w:rFonts w:ascii="宋体" w:hAnsi="宋体" w:cs="宋体"/>
          <w:kern w:val="0"/>
          <w:sz w:val="24"/>
          <w:szCs w:val="24"/>
        </w:rPr>
      </w:pPr>
      <w:r>
        <w:rPr>
          <w:rFonts w:hint="eastAsia" w:ascii="宋体" w:hAnsi="宋体" w:cs="宋体"/>
          <w:kern w:val="0"/>
          <w:sz w:val="24"/>
          <w:szCs w:val="24"/>
        </w:rPr>
        <w:t>评奖项目分类依据《城市用地分类与规划建设用地标准》及《城市绿地分类标准》</w:t>
      </w:r>
    </w:p>
    <w:tbl>
      <w:tblPr>
        <w:tblStyle w:val="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2840" w:type="dxa"/>
          </w:tcPr>
          <w:p>
            <w:pPr>
              <w:spacing w:line="360" w:lineRule="auto"/>
              <w:rPr>
                <w:rFonts w:ascii="宋体" w:hAnsi="宋体" w:cs="宋体"/>
                <w:kern w:val="0"/>
                <w:sz w:val="24"/>
                <w:szCs w:val="24"/>
              </w:rPr>
            </w:pPr>
          </w:p>
        </w:tc>
        <w:tc>
          <w:tcPr>
            <w:tcW w:w="549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840"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公共绿地类G1、G2、G3</w:t>
            </w:r>
          </w:p>
        </w:tc>
        <w:tc>
          <w:tcPr>
            <w:tcW w:w="5490" w:type="dxa"/>
          </w:tcPr>
          <w:p>
            <w:pPr>
              <w:spacing w:line="360" w:lineRule="auto"/>
              <w:rPr>
                <w:rFonts w:ascii="宋体" w:hAnsi="宋体"/>
                <w:sz w:val="24"/>
                <w:szCs w:val="24"/>
              </w:rPr>
            </w:pPr>
            <w:r>
              <w:rPr>
                <w:rFonts w:hint="eastAsia" w:ascii="宋体" w:hAnsi="宋体" w:cs="Arial"/>
                <w:sz w:val="24"/>
                <w:szCs w:val="24"/>
                <w:shd w:val="clear" w:color="auto" w:fill="FFFFFF"/>
              </w:rPr>
              <w:t>综合公园、社区公园、专类公园、带状公园、街旁绿地、生产绿地、防护绿地、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附属绿地类G4</w:t>
            </w:r>
          </w:p>
        </w:tc>
        <w:tc>
          <w:tcPr>
            <w:tcW w:w="5490" w:type="dxa"/>
          </w:tcPr>
          <w:p>
            <w:pPr>
              <w:spacing w:line="360" w:lineRule="auto"/>
              <w:rPr>
                <w:rFonts w:ascii="宋体" w:hAnsi="宋体" w:cs="Arial"/>
                <w:sz w:val="24"/>
                <w:szCs w:val="24"/>
                <w:shd w:val="clear" w:color="auto" w:fill="FFFFFF"/>
              </w:rPr>
            </w:pPr>
            <w:r>
              <w:rPr>
                <w:rFonts w:hint="eastAsia" w:ascii="宋体" w:hAnsi="宋体" w:cs="Arial"/>
                <w:sz w:val="24"/>
                <w:szCs w:val="24"/>
                <w:shd w:val="clear" w:color="auto" w:fill="FFFFFF"/>
              </w:rPr>
              <w:t>居住绿地、公共设施绿地、工业绿地、仓储绿地、对外交通绿地、道路绿地、市政设施绿地、特殊绿地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360" w:lineRule="auto"/>
              <w:jc w:val="center"/>
              <w:rPr>
                <w:rFonts w:ascii="宋体" w:hAnsi="宋体"/>
                <w:sz w:val="24"/>
                <w:szCs w:val="24"/>
              </w:rPr>
            </w:pPr>
            <w:r>
              <w:rPr>
                <w:rFonts w:hint="eastAsia" w:ascii="宋体" w:hAnsi="宋体"/>
                <w:sz w:val="24"/>
                <w:szCs w:val="24"/>
              </w:rPr>
              <w:t>其它类G5</w:t>
            </w:r>
          </w:p>
        </w:tc>
        <w:tc>
          <w:tcPr>
            <w:tcW w:w="5490" w:type="dxa"/>
          </w:tcPr>
          <w:p>
            <w:pPr>
              <w:spacing w:line="360" w:lineRule="auto"/>
              <w:rPr>
                <w:rFonts w:ascii="宋体" w:hAnsi="宋体"/>
                <w:sz w:val="24"/>
                <w:szCs w:val="24"/>
              </w:rPr>
            </w:pPr>
            <w:r>
              <w:rPr>
                <w:rFonts w:hint="eastAsia" w:ascii="宋体" w:hAnsi="宋体"/>
                <w:sz w:val="24"/>
                <w:szCs w:val="24"/>
              </w:rPr>
              <w:t>不包含以上分类的项目。</w:t>
            </w:r>
          </w:p>
        </w:tc>
      </w:tr>
    </w:tbl>
    <w:p>
      <w:pPr>
        <w:widowControl/>
        <w:spacing w:line="360" w:lineRule="auto"/>
        <w:jc w:val="left"/>
        <w:rPr>
          <w:rFonts w:ascii="宋体" w:hAnsi="宋体" w:cs="宋体"/>
          <w:b/>
          <w:kern w:val="0"/>
          <w:sz w:val="30"/>
          <w:szCs w:val="30"/>
        </w:rPr>
      </w:pPr>
      <w:r>
        <w:rPr>
          <w:rFonts w:hint="eastAsia" w:ascii="宋体" w:hAnsi="宋体" w:cs="宋体"/>
          <w:b/>
          <w:kern w:val="0"/>
          <w:sz w:val="30"/>
          <w:szCs w:val="30"/>
        </w:rPr>
        <w:t>附件2；</w:t>
      </w:r>
    </w:p>
    <w:p>
      <w:pPr>
        <w:widowControl/>
        <w:spacing w:line="600" w:lineRule="exact"/>
        <w:jc w:val="center"/>
        <w:rPr>
          <w:rFonts w:ascii="宋体" w:hAnsi="宋体" w:cs="宋体"/>
          <w:b/>
          <w:kern w:val="0"/>
          <w:sz w:val="30"/>
          <w:szCs w:val="30"/>
        </w:rPr>
      </w:pPr>
      <w:r>
        <w:rPr>
          <w:rFonts w:hint="eastAsia" w:ascii="宋体" w:hAnsi="宋体" w:cs="宋体"/>
          <w:b/>
          <w:kern w:val="0"/>
          <w:sz w:val="30"/>
          <w:szCs w:val="30"/>
        </w:rPr>
        <w:t>广东省风景园林优秀工程设计奖、广东省风景园林优秀规划奖</w:t>
      </w:r>
    </w:p>
    <w:p>
      <w:pPr>
        <w:widowControl/>
        <w:spacing w:line="600" w:lineRule="exact"/>
        <w:jc w:val="center"/>
        <w:rPr>
          <w:rFonts w:ascii="宋体" w:hAnsi="宋体" w:cs="宋体"/>
          <w:b/>
          <w:kern w:val="0"/>
          <w:sz w:val="32"/>
          <w:szCs w:val="32"/>
        </w:rPr>
      </w:pPr>
      <w:r>
        <w:rPr>
          <w:rFonts w:hint="eastAsia" w:ascii="宋体" w:hAnsi="宋体" w:cs="宋体"/>
          <w:b/>
          <w:kern w:val="0"/>
          <w:sz w:val="32"/>
          <w:szCs w:val="32"/>
        </w:rPr>
        <w:t>申报细则</w:t>
      </w:r>
    </w:p>
    <w:p>
      <w:pPr>
        <w:spacing w:line="600" w:lineRule="exact"/>
        <w:ind w:firstLine="562" w:firstLineChars="200"/>
        <w:rPr>
          <w:rFonts w:ascii="宋体" w:hAnsi="宋体"/>
          <w:b/>
          <w:bCs/>
          <w:sz w:val="28"/>
          <w:szCs w:val="28"/>
        </w:rPr>
      </w:pPr>
      <w:r>
        <w:rPr>
          <w:rFonts w:hint="eastAsia" w:ascii="宋体" w:hAnsi="宋体" w:cs="黑体"/>
          <w:b/>
          <w:bCs/>
          <w:sz w:val="28"/>
          <w:szCs w:val="28"/>
        </w:rPr>
        <w:t>一、申报及评选时间：</w:t>
      </w:r>
    </w:p>
    <w:p>
      <w:pPr>
        <w:spacing w:line="600" w:lineRule="exact"/>
        <w:ind w:firstLine="480" w:firstLineChars="200"/>
        <w:rPr>
          <w:rFonts w:ascii="宋体" w:hAnsi="宋体"/>
          <w:sz w:val="24"/>
          <w:szCs w:val="24"/>
        </w:rPr>
      </w:pPr>
      <w:r>
        <w:rPr>
          <w:rFonts w:hint="eastAsia" w:ascii="宋体" w:hAnsi="宋体"/>
          <w:sz w:val="24"/>
          <w:szCs w:val="24"/>
        </w:rPr>
        <w:t>申报截止时间：2018年9月14日</w:t>
      </w:r>
    </w:p>
    <w:p>
      <w:pPr>
        <w:spacing w:line="600" w:lineRule="exact"/>
        <w:ind w:firstLine="480" w:firstLineChars="200"/>
        <w:rPr>
          <w:rFonts w:ascii="宋体" w:hAnsi="宋体"/>
          <w:sz w:val="24"/>
          <w:szCs w:val="24"/>
        </w:rPr>
      </w:pPr>
      <w:r>
        <w:rPr>
          <w:rFonts w:hint="eastAsia" w:ascii="宋体" w:hAnsi="宋体"/>
          <w:sz w:val="24"/>
          <w:szCs w:val="24"/>
        </w:rPr>
        <w:t>评选时间：2018年10月至11月</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二、申报程序</w:t>
      </w:r>
    </w:p>
    <w:p>
      <w:pPr>
        <w:spacing w:line="600" w:lineRule="exact"/>
        <w:ind w:firstLine="480" w:firstLineChars="200"/>
        <w:rPr>
          <w:rFonts w:ascii="宋体" w:hAnsi="宋体"/>
          <w:sz w:val="24"/>
          <w:szCs w:val="24"/>
        </w:rPr>
      </w:pPr>
      <w:r>
        <w:rPr>
          <w:rFonts w:hint="eastAsia" w:ascii="宋体" w:hAnsi="宋体" w:cs="仿宋_GB2312"/>
          <w:sz w:val="24"/>
          <w:szCs w:val="24"/>
        </w:rPr>
        <w:t>各有关单位接到通知后，对照《广东省风景园林优秀工程设计奖、广东省风景园林优秀规划奖评选办法》，于申报截止时间前将有关申报材料送广东省风景园林协会。</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三、申报材料：</w:t>
      </w:r>
    </w:p>
    <w:p>
      <w:pPr>
        <w:spacing w:line="600" w:lineRule="exact"/>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、项目申报表及附件：</w:t>
      </w:r>
    </w:p>
    <w:p>
      <w:pPr>
        <w:spacing w:line="600" w:lineRule="exact"/>
        <w:ind w:firstLine="480" w:firstLineChars="200"/>
        <w:rPr>
          <w:rFonts w:ascii="宋体" w:hAnsi="宋体"/>
          <w:sz w:val="24"/>
          <w:szCs w:val="24"/>
        </w:rPr>
      </w:pPr>
      <w:r>
        <w:rPr>
          <w:rFonts w:hint="eastAsia" w:ascii="宋体" w:hAnsi="宋体" w:cs="仿宋_GB2312"/>
          <w:sz w:val="24"/>
          <w:szCs w:val="24"/>
        </w:rPr>
        <w:t>项目申报表及附件按</w:t>
      </w:r>
      <w:r>
        <w:rPr>
          <w:rFonts w:ascii="宋体" w:hAnsi="宋体" w:cs="仿宋_GB2312"/>
          <w:sz w:val="24"/>
          <w:szCs w:val="24"/>
        </w:rPr>
        <w:t>A4</w:t>
      </w:r>
      <w:r>
        <w:rPr>
          <w:rFonts w:hint="eastAsia" w:ascii="宋体" w:hAnsi="宋体" w:cs="仿宋_GB2312"/>
          <w:sz w:val="24"/>
          <w:szCs w:val="24"/>
        </w:rPr>
        <w:t>规格印制。</w:t>
      </w:r>
    </w:p>
    <w:p>
      <w:pPr>
        <w:spacing w:line="600" w:lineRule="exact"/>
        <w:ind w:firstLine="480" w:firstLineChars="200"/>
        <w:rPr>
          <w:rFonts w:ascii="宋体" w:hAnsi="宋体"/>
          <w:sz w:val="24"/>
          <w:szCs w:val="24"/>
        </w:rPr>
      </w:pPr>
      <w:r>
        <w:rPr>
          <w:rFonts w:hint="eastAsia" w:ascii="宋体" w:hAnsi="宋体" w:cs="仿宋_GB2312"/>
          <w:sz w:val="24"/>
          <w:szCs w:val="24"/>
        </w:rPr>
        <w:t>项目申报表必须单独装订。</w:t>
      </w:r>
    </w:p>
    <w:p>
      <w:pPr>
        <w:spacing w:line="600" w:lineRule="exact"/>
        <w:ind w:firstLine="480" w:firstLineChars="200"/>
        <w:rPr>
          <w:rFonts w:ascii="宋体" w:hAnsi="宋体"/>
          <w:sz w:val="24"/>
          <w:szCs w:val="24"/>
        </w:rPr>
      </w:pPr>
      <w:r>
        <w:rPr>
          <w:rFonts w:hint="eastAsia" w:ascii="宋体" w:hAnsi="宋体" w:cs="仿宋_GB2312"/>
          <w:sz w:val="24"/>
          <w:szCs w:val="24"/>
        </w:rPr>
        <w:t>附件主要包括申报单位的资质证书复印件、工程项目初步验收文件复印件、工程项目建设单位或使用单位意见以及专项技术成果认定证明文件、</w:t>
      </w:r>
      <w:r>
        <w:rPr>
          <w:rFonts w:hint="eastAsia" w:ascii="宋体" w:hAnsi="宋体" w:cs="宋体"/>
          <w:kern w:val="0"/>
          <w:sz w:val="24"/>
          <w:szCs w:val="24"/>
        </w:rPr>
        <w:t>项目业主或有关部门对规划成果使用效果的说明材料</w:t>
      </w:r>
      <w:r>
        <w:rPr>
          <w:rFonts w:hint="eastAsia" w:ascii="宋体" w:hAnsi="宋体" w:cs="仿宋_GB2312"/>
          <w:sz w:val="24"/>
          <w:szCs w:val="24"/>
        </w:rPr>
        <w:t>等其它文件。</w:t>
      </w:r>
    </w:p>
    <w:p>
      <w:pPr>
        <w:spacing w:line="600" w:lineRule="exact"/>
        <w:ind w:firstLine="480" w:firstLineChars="200"/>
        <w:outlineLvl w:val="0"/>
        <w:rPr>
          <w:rFonts w:ascii="宋体" w:hAnsi="宋体"/>
          <w:sz w:val="24"/>
          <w:szCs w:val="24"/>
        </w:rPr>
      </w:pPr>
      <w:r>
        <w:rPr>
          <w:rFonts w:ascii="宋体" w:hAnsi="宋体" w:cs="仿宋_GB2312"/>
          <w:sz w:val="24"/>
          <w:szCs w:val="24"/>
        </w:rPr>
        <w:t>2</w:t>
      </w:r>
      <w:r>
        <w:rPr>
          <w:rFonts w:hint="eastAsia" w:ascii="宋体" w:hAnsi="宋体" w:cs="仿宋_GB2312"/>
          <w:sz w:val="24"/>
          <w:szCs w:val="24"/>
        </w:rPr>
        <w:t>、图纸和照片</w:t>
      </w:r>
    </w:p>
    <w:p>
      <w:pPr>
        <w:spacing w:line="600" w:lineRule="exact"/>
        <w:ind w:firstLine="480" w:firstLineChars="200"/>
        <w:rPr>
          <w:rFonts w:ascii="宋体" w:hAnsi="宋体"/>
          <w:sz w:val="24"/>
          <w:szCs w:val="24"/>
        </w:rPr>
      </w:pPr>
      <w:r>
        <w:rPr>
          <w:rFonts w:hint="eastAsia" w:ascii="宋体" w:hAnsi="宋体" w:cs="仿宋_GB2312"/>
          <w:sz w:val="24"/>
          <w:szCs w:val="24"/>
        </w:rPr>
        <w:t>图纸按</w:t>
      </w:r>
      <w:r>
        <w:rPr>
          <w:rFonts w:ascii="宋体" w:hAnsi="宋体" w:cs="仿宋_GB2312"/>
          <w:sz w:val="24"/>
          <w:szCs w:val="24"/>
        </w:rPr>
        <w:t>A3</w:t>
      </w:r>
      <w:r>
        <w:rPr>
          <w:rFonts w:hint="eastAsia" w:ascii="宋体" w:hAnsi="宋体" w:cs="仿宋_GB2312"/>
          <w:sz w:val="24"/>
          <w:szCs w:val="24"/>
        </w:rPr>
        <w:t>规格印制，内容主要包括总平面图、竖向设计图、种植设计图、重要节点设计详图、工程照片以及体现创新内容的相关图纸等。所提供图片，以</w:t>
      </w:r>
      <w:r>
        <w:rPr>
          <w:rFonts w:ascii="宋体" w:hAnsi="宋体" w:cs="仿宋_GB2312"/>
          <w:sz w:val="24"/>
          <w:szCs w:val="24"/>
        </w:rPr>
        <w:t>7</w:t>
      </w:r>
      <w:r>
        <w:rPr>
          <w:rFonts w:hint="eastAsia" w:ascii="宋体" w:hAnsi="宋体" w:cs="仿宋_GB2312"/>
          <w:sz w:val="24"/>
          <w:szCs w:val="24"/>
        </w:rPr>
        <w:t>寸彩照为宜，要能反映项目实施前后对比情况，并做简要说明，按</w:t>
      </w:r>
      <w:r>
        <w:rPr>
          <w:rFonts w:ascii="宋体" w:hAnsi="宋体" w:cs="仿宋_GB2312"/>
          <w:sz w:val="24"/>
          <w:szCs w:val="24"/>
        </w:rPr>
        <w:t>A3</w:t>
      </w:r>
      <w:r>
        <w:rPr>
          <w:rFonts w:hint="eastAsia" w:ascii="宋体" w:hAnsi="宋体" w:cs="仿宋_GB2312"/>
          <w:sz w:val="24"/>
          <w:szCs w:val="24"/>
        </w:rPr>
        <w:t>规格排版，装订于图纸的后面。</w:t>
      </w:r>
    </w:p>
    <w:p>
      <w:pPr>
        <w:spacing w:line="600" w:lineRule="exact"/>
        <w:ind w:firstLine="480" w:firstLineChars="200"/>
        <w:outlineLvl w:val="0"/>
        <w:rPr>
          <w:rFonts w:ascii="宋体" w:hAnsi="宋体"/>
          <w:sz w:val="24"/>
          <w:szCs w:val="24"/>
        </w:rPr>
      </w:pPr>
      <w:r>
        <w:rPr>
          <w:rFonts w:ascii="宋体" w:hAnsi="宋体" w:cs="仿宋_GB2312"/>
          <w:sz w:val="24"/>
          <w:szCs w:val="24"/>
        </w:rPr>
        <w:t>3</w:t>
      </w:r>
      <w:r>
        <w:rPr>
          <w:rFonts w:hint="eastAsia" w:ascii="宋体" w:hAnsi="宋体" w:cs="仿宋_GB2312"/>
          <w:sz w:val="24"/>
          <w:szCs w:val="24"/>
        </w:rPr>
        <w:t>、其他补充材料</w:t>
      </w:r>
    </w:p>
    <w:p>
      <w:pPr>
        <w:spacing w:line="600" w:lineRule="exact"/>
        <w:ind w:firstLine="480" w:firstLineChars="200"/>
        <w:rPr>
          <w:rFonts w:ascii="宋体" w:hAnsi="宋体"/>
          <w:sz w:val="24"/>
          <w:szCs w:val="24"/>
        </w:rPr>
      </w:pPr>
      <w:r>
        <w:rPr>
          <w:rFonts w:hint="eastAsia" w:ascii="宋体" w:hAnsi="宋体" w:cs="仿宋_GB2312"/>
          <w:sz w:val="24"/>
          <w:szCs w:val="24"/>
        </w:rPr>
        <w:t>设计中采用了新技术、新材料的项目应提交权威检测或鉴定单位的证明或鉴定，必要时可增加专项补充材料。</w:t>
      </w:r>
    </w:p>
    <w:p>
      <w:pPr>
        <w:spacing w:line="600" w:lineRule="exact"/>
        <w:ind w:firstLine="480" w:firstLineChars="200"/>
        <w:rPr>
          <w:rFonts w:ascii="宋体" w:hAnsi="宋体"/>
          <w:sz w:val="24"/>
          <w:szCs w:val="24"/>
        </w:rPr>
      </w:pPr>
      <w:r>
        <w:rPr>
          <w:rFonts w:hint="eastAsia" w:ascii="宋体" w:hAnsi="宋体" w:cs="仿宋_GB2312"/>
          <w:sz w:val="24"/>
          <w:szCs w:val="24"/>
        </w:rPr>
        <w:t>以上材料须报送纸质文件</w:t>
      </w:r>
      <w:r>
        <w:rPr>
          <w:rFonts w:hint="eastAsia" w:ascii="宋体" w:hAnsi="宋体" w:cs="仿宋_GB2312"/>
          <w:b/>
          <w:bCs/>
          <w:sz w:val="24"/>
          <w:szCs w:val="24"/>
        </w:rPr>
        <w:t>一</w:t>
      </w:r>
      <w:r>
        <w:rPr>
          <w:rFonts w:hint="eastAsia" w:ascii="宋体" w:hAnsi="宋体" w:cs="仿宋_GB2312"/>
          <w:sz w:val="24"/>
          <w:szCs w:val="24"/>
        </w:rPr>
        <w:t>份，</w:t>
      </w:r>
      <w:r>
        <w:rPr>
          <w:rFonts w:ascii="宋体" w:hAnsi="宋体" w:cs="仿宋_GB2312"/>
          <w:sz w:val="24"/>
          <w:szCs w:val="24"/>
        </w:rPr>
        <w:t>JPG</w:t>
      </w:r>
      <w:r>
        <w:rPr>
          <w:rFonts w:hint="eastAsia" w:ascii="宋体" w:hAnsi="宋体" w:cs="仿宋_GB2312"/>
          <w:sz w:val="24"/>
          <w:szCs w:val="24"/>
        </w:rPr>
        <w:t>格式电子文件（以光盘形式提交）一份，二者内容必须一致。</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四、填报要求：</w:t>
      </w:r>
    </w:p>
    <w:p>
      <w:pPr>
        <w:spacing w:line="600" w:lineRule="exact"/>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spacing w:line="600" w:lineRule="exact"/>
        <w:ind w:firstLine="480" w:firstLineChars="200"/>
        <w:rPr>
          <w:rFonts w:ascii="宋体" w:hAnsi="宋体"/>
          <w:sz w:val="24"/>
          <w:szCs w:val="24"/>
        </w:rPr>
      </w:pPr>
      <w:r>
        <w:rPr>
          <w:rFonts w:ascii="宋体" w:hAnsi="宋体" w:cs="仿宋_GB2312"/>
          <w:sz w:val="24"/>
          <w:szCs w:val="24"/>
        </w:rPr>
        <w:t>2</w:t>
      </w:r>
      <w:r>
        <w:rPr>
          <w:rFonts w:hint="eastAsia" w:ascii="宋体" w:hAnsi="宋体" w:cs="仿宋_GB2312"/>
          <w:sz w:val="24"/>
          <w:szCs w:val="24"/>
        </w:rPr>
        <w:t>、由若干单位共同协作完成的工程设计、规划项目，应按整体工程项目，由主要完成单位申报。主要合作设计、规划单位应填写在“项目申报表”的第一项“基本情况”栏。合作设计、规划单位不得超过两家。合作设计、规划单位要在“项目申报表”的最后一项“合作设计、规划项目申报声明”中加盖印章。</w:t>
      </w:r>
    </w:p>
    <w:p>
      <w:pPr>
        <w:spacing w:line="600" w:lineRule="exact"/>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、申报</w:t>
      </w:r>
      <w:r>
        <w:rPr>
          <w:rFonts w:hint="eastAsia" w:ascii="宋体" w:hAnsi="宋体" w:cs="宋体"/>
          <w:kern w:val="0"/>
          <w:sz w:val="24"/>
          <w:szCs w:val="24"/>
        </w:rPr>
        <w:t>风景园林工程设计项目</w:t>
      </w:r>
      <w:r>
        <w:rPr>
          <w:rFonts w:hint="eastAsia" w:ascii="宋体" w:hAnsi="宋体" w:cs="仿宋_GB2312"/>
          <w:sz w:val="24"/>
          <w:szCs w:val="24"/>
        </w:rPr>
        <w:t>必须有建设单位和使用单位对设计的反馈意见和初步验收证明材料。申报</w:t>
      </w:r>
      <w:r>
        <w:rPr>
          <w:rFonts w:hint="eastAsia" w:ascii="宋体" w:hAnsi="宋体" w:cs="宋体"/>
          <w:kern w:val="0"/>
          <w:sz w:val="24"/>
          <w:szCs w:val="24"/>
        </w:rPr>
        <w:t>园林规划项目必须有项目业主或有关部门对规划成果使用效果的说明。材料</w:t>
      </w:r>
      <w:r>
        <w:rPr>
          <w:rFonts w:hint="eastAsia" w:ascii="宋体" w:hAnsi="宋体" w:cs="仿宋_GB2312"/>
          <w:sz w:val="24"/>
          <w:szCs w:val="24"/>
        </w:rPr>
        <w:t>在国外（境外）承接的工程设计项目也应提供相应的评价和证明材料。</w:t>
      </w:r>
      <w:r>
        <w:rPr>
          <w:rFonts w:ascii="宋体" w:hAnsi="宋体" w:cs="仿宋_GB2312"/>
          <w:sz w:val="24"/>
          <w:szCs w:val="24"/>
        </w:rPr>
        <w:t xml:space="preserve"> </w:t>
      </w:r>
    </w:p>
    <w:p>
      <w:pPr>
        <w:spacing w:line="600" w:lineRule="exact"/>
        <w:ind w:firstLine="480" w:firstLineChars="200"/>
        <w:rPr>
          <w:rFonts w:ascii="宋体" w:hAnsi="宋体"/>
          <w:sz w:val="24"/>
          <w:szCs w:val="24"/>
        </w:rPr>
      </w:pPr>
      <w:r>
        <w:rPr>
          <w:rFonts w:ascii="宋体" w:hAnsi="宋体" w:cs="仿宋_GB2312"/>
          <w:sz w:val="24"/>
          <w:szCs w:val="24"/>
        </w:rPr>
        <w:t>4</w:t>
      </w:r>
      <w:r>
        <w:rPr>
          <w:rFonts w:hint="eastAsia" w:ascii="宋体" w:hAnsi="宋体" w:cs="仿宋_GB2312"/>
          <w:sz w:val="24"/>
          <w:szCs w:val="24"/>
        </w:rPr>
        <w:t>、申报材料要完整、准确，图纸要图面清晰，数量不要太多，深度以能说明项目内容为准。设计主要特点部分应具体说明设计技术及创新要点。</w:t>
      </w:r>
      <w:r>
        <w:rPr>
          <w:rFonts w:ascii="宋体" w:hAnsi="宋体" w:cs="仿宋_GB2312"/>
          <w:sz w:val="24"/>
          <w:szCs w:val="24"/>
        </w:rPr>
        <w:t xml:space="preserve">    </w:t>
      </w:r>
    </w:p>
    <w:p>
      <w:pPr>
        <w:spacing w:line="600" w:lineRule="exact"/>
        <w:ind w:firstLine="480" w:firstLineChars="200"/>
        <w:rPr>
          <w:rFonts w:ascii="宋体" w:hAnsi="宋体"/>
          <w:sz w:val="24"/>
          <w:szCs w:val="24"/>
        </w:rPr>
      </w:pPr>
      <w:r>
        <w:rPr>
          <w:rFonts w:ascii="宋体" w:hAnsi="宋体" w:cs="仿宋_GB2312"/>
          <w:sz w:val="24"/>
          <w:szCs w:val="24"/>
        </w:rPr>
        <w:t>5</w:t>
      </w:r>
      <w:r>
        <w:rPr>
          <w:rFonts w:hint="eastAsia" w:ascii="宋体" w:hAnsi="宋体" w:cs="仿宋_GB2312"/>
          <w:sz w:val="24"/>
          <w:szCs w:val="24"/>
        </w:rPr>
        <w:t>、“在本项目中做出贡献的主要人员情况表”中，申报</w:t>
      </w:r>
      <w:r>
        <w:rPr>
          <w:rFonts w:hint="eastAsia" w:ascii="宋体" w:hAnsi="宋体" w:cs="宋体"/>
          <w:kern w:val="0"/>
          <w:sz w:val="24"/>
          <w:szCs w:val="24"/>
        </w:rPr>
        <w:t>风景园林工程设计项目和规划项目的</w:t>
      </w:r>
      <w:r>
        <w:rPr>
          <w:rFonts w:hint="eastAsia" w:ascii="宋体" w:hAnsi="宋体" w:cs="仿宋_GB2312"/>
          <w:sz w:val="24"/>
          <w:szCs w:val="24"/>
        </w:rPr>
        <w:t>人员总数分别不得超过12和15人。申报行业奖的人员名单应与此前获奖人员一致。行业奖申报后，人员名单不得更改。</w:t>
      </w:r>
    </w:p>
    <w:p>
      <w:pPr>
        <w:spacing w:line="600" w:lineRule="exact"/>
        <w:ind w:firstLine="480" w:firstLineChars="200"/>
        <w:rPr>
          <w:rFonts w:ascii="宋体" w:hAnsi="宋体"/>
          <w:sz w:val="24"/>
          <w:szCs w:val="24"/>
        </w:rPr>
      </w:pPr>
      <w:r>
        <w:rPr>
          <w:rFonts w:ascii="宋体" w:hAnsi="宋体" w:cs="仿宋_GB2312"/>
          <w:sz w:val="24"/>
          <w:szCs w:val="24"/>
        </w:rPr>
        <w:t>6</w:t>
      </w:r>
      <w:r>
        <w:rPr>
          <w:rFonts w:hint="eastAsia" w:ascii="宋体" w:hAnsi="宋体" w:cs="仿宋_GB2312"/>
          <w:sz w:val="24"/>
          <w:szCs w:val="24"/>
        </w:rPr>
        <w:t>、“项目申报表”的第一项“基本情况”中的“申报单位联系人”一栏，应为单位技术管理部门人员，不宜填报具体项目的设计、规划人员。</w:t>
      </w:r>
    </w:p>
    <w:p>
      <w:pPr>
        <w:widowControl/>
        <w:spacing w:line="360" w:lineRule="auto"/>
        <w:jc w:val="left"/>
        <w:rPr>
          <w:rFonts w:ascii="宋体" w:hAnsi="宋体" w:cs="宋体"/>
          <w:b/>
          <w:kern w:val="0"/>
          <w:sz w:val="30"/>
          <w:szCs w:val="30"/>
        </w:rPr>
      </w:pPr>
      <w:r>
        <w:rPr>
          <w:rFonts w:ascii="宋体"/>
          <w:kern w:val="0"/>
          <w:sz w:val="52"/>
          <w:szCs w:val="52"/>
        </w:rPr>
        <w:br w:type="page"/>
      </w:r>
      <w:r>
        <w:rPr>
          <w:rFonts w:hint="eastAsia" w:ascii="宋体" w:hAnsi="宋体" w:cs="宋体"/>
          <w:b/>
          <w:kern w:val="0"/>
          <w:sz w:val="30"/>
          <w:szCs w:val="30"/>
        </w:rPr>
        <w:t>附件3；</w:t>
      </w:r>
    </w:p>
    <w:p>
      <w:pPr>
        <w:widowControl/>
        <w:spacing w:line="360" w:lineRule="auto"/>
        <w:ind w:firstLine="964" w:firstLineChars="200"/>
        <w:jc w:val="left"/>
        <w:rPr>
          <w:rFonts w:ascii="黑体" w:hAnsi="黑体" w:eastAsia="黑体" w:cs="黑体"/>
          <w:b/>
          <w:bCs/>
          <w:kern w:val="0"/>
          <w:sz w:val="48"/>
          <w:szCs w:val="48"/>
        </w:rPr>
      </w:pPr>
      <w:r>
        <w:rPr>
          <w:rFonts w:hint="eastAsia" w:ascii="黑体" w:hAnsi="黑体" w:eastAsia="黑体" w:cs="黑体"/>
          <w:b/>
          <w:bCs/>
          <w:kern w:val="0"/>
          <w:sz w:val="48"/>
          <w:szCs w:val="48"/>
        </w:rPr>
        <w:t>广东省风景园林优秀工程设计奖、</w:t>
      </w:r>
    </w:p>
    <w:p>
      <w:pPr>
        <w:widowControl/>
        <w:spacing w:before="100" w:beforeAutospacing="1" w:after="100" w:afterAutospacing="1"/>
        <w:jc w:val="center"/>
        <w:rPr>
          <w:rFonts w:ascii="黑体" w:hAnsi="黑体" w:eastAsia="黑体" w:cs="黑体"/>
          <w:b/>
          <w:bCs/>
          <w:kern w:val="0"/>
          <w:sz w:val="48"/>
          <w:szCs w:val="48"/>
        </w:rPr>
      </w:pPr>
      <w:r>
        <w:rPr>
          <w:rFonts w:hint="eastAsia" w:ascii="黑体" w:hAnsi="黑体" w:eastAsia="黑体" w:cs="黑体"/>
          <w:b/>
          <w:bCs/>
          <w:kern w:val="0"/>
          <w:sz w:val="48"/>
          <w:szCs w:val="48"/>
        </w:rPr>
        <w:t>广东省风景园林优秀规划奖</w:t>
      </w:r>
    </w:p>
    <w:p>
      <w:pPr>
        <w:widowControl/>
        <w:spacing w:before="100" w:beforeAutospacing="1" w:after="100" w:afterAutospacing="1"/>
        <w:jc w:val="center"/>
        <w:rPr>
          <w:rFonts w:ascii="黑体" w:hAnsi="黑体" w:eastAsia="黑体" w:cs="黑体"/>
          <w:b/>
          <w:bCs/>
          <w:kern w:val="0"/>
          <w:sz w:val="48"/>
          <w:szCs w:val="48"/>
        </w:rPr>
      </w:pPr>
      <w:r>
        <w:rPr>
          <w:rFonts w:hint="eastAsia" w:ascii="黑体" w:hAnsi="黑体" w:eastAsia="黑体" w:cs="黑体"/>
          <w:b/>
          <w:bCs/>
          <w:kern w:val="0"/>
          <w:sz w:val="48"/>
          <w:szCs w:val="48"/>
        </w:rPr>
        <w:t>申报表</w:t>
      </w:r>
    </w:p>
    <w:p>
      <w:pPr>
        <w:spacing w:after="240"/>
        <w:jc w:val="center"/>
        <w:rPr>
          <w:rFonts w:ascii="Times New Roman" w:hAnsi="Times New Roman"/>
          <w:szCs w:val="21"/>
        </w:rPr>
      </w:pPr>
    </w:p>
    <w:p>
      <w:pPr>
        <w:spacing w:after="240"/>
        <w:jc w:val="center"/>
        <w:rPr>
          <w:rFonts w:ascii="Times New Roman" w:hAnsi="Times New Roman"/>
          <w:szCs w:val="21"/>
        </w:rPr>
      </w:pPr>
    </w:p>
    <w:p>
      <w:pPr>
        <w:spacing w:after="240"/>
        <w:jc w:val="center"/>
        <w:rPr>
          <w:rFonts w:ascii="Times New Roman" w:hAnsi="Times New Roman"/>
          <w:szCs w:val="21"/>
        </w:rPr>
      </w:pPr>
    </w:p>
    <w:p>
      <w:pPr>
        <w:spacing w:after="240"/>
        <w:jc w:val="center"/>
        <w:rPr>
          <w:rFonts w:ascii="Times New Roman" w:hAnsi="Times New Roman"/>
          <w:szCs w:val="21"/>
        </w:rPr>
      </w:pPr>
    </w:p>
    <w:tbl>
      <w:tblPr>
        <w:tblStyle w:val="4"/>
        <w:tblW w:w="5583" w:type="dxa"/>
        <w:jc w:val="center"/>
        <w:tblCellSpacing w:w="15" w:type="dxa"/>
        <w:tblInd w:w="0" w:type="dxa"/>
        <w:tblLayout w:type="fixed"/>
        <w:tblCellMar>
          <w:top w:w="0" w:type="dxa"/>
          <w:left w:w="108" w:type="dxa"/>
          <w:bottom w:w="0" w:type="dxa"/>
          <w:right w:w="108" w:type="dxa"/>
        </w:tblCellMar>
      </w:tblPr>
      <w:tblGrid>
        <w:gridCol w:w="1735"/>
        <w:gridCol w:w="3848"/>
      </w:tblGrid>
      <w:tr>
        <w:tblPrEx>
          <w:tblLayout w:type="fixed"/>
          <w:tblCellMar>
            <w:top w:w="0" w:type="dxa"/>
            <w:left w:w="108" w:type="dxa"/>
            <w:bottom w:w="0" w:type="dxa"/>
            <w:right w:w="108" w:type="dxa"/>
          </w:tblCellMar>
        </w:tblPrEx>
        <w:trPr>
          <w:tblCellSpacing w:w="15" w:type="dxa"/>
          <w:jc w:val="center"/>
        </w:trPr>
        <w:tc>
          <w:tcPr>
            <w:tcW w:w="1690" w:type="dxa"/>
            <w:tcMar>
              <w:top w:w="15" w:type="dxa"/>
              <w:left w:w="15" w:type="dxa"/>
              <w:bottom w:w="15" w:type="dxa"/>
              <w:right w:w="15" w:type="dxa"/>
            </w:tcMar>
          </w:tcPr>
          <w:p>
            <w:pPr>
              <w:rPr>
                <w:rFonts w:ascii="仿宋_GB2312" w:hAnsi="??" w:eastAsia="仿宋_GB2312" w:cs="??"/>
                <w:b/>
                <w:bCs/>
                <w:sz w:val="30"/>
                <w:szCs w:val="30"/>
              </w:rPr>
            </w:pPr>
          </w:p>
          <w:p>
            <w:pPr>
              <w:rPr>
                <w:rFonts w:ascii="仿宋_GB2312" w:hAnsi="??" w:eastAsia="仿宋_GB2312" w:cs="??"/>
                <w:b/>
                <w:bCs/>
                <w:sz w:val="30"/>
                <w:szCs w:val="30"/>
              </w:rPr>
            </w:pPr>
            <w:r>
              <w:rPr>
                <w:rFonts w:hint="eastAsia" w:ascii="仿宋_GB2312" w:hAnsi="??" w:eastAsia="仿宋_GB2312" w:cs="仿宋_GB2312"/>
                <w:b/>
                <w:bCs/>
                <w:sz w:val="30"/>
                <w:szCs w:val="30"/>
              </w:rPr>
              <w:t>项目名称：</w:t>
            </w:r>
          </w:p>
          <w:p>
            <w:pPr>
              <w:rPr>
                <w:rFonts w:ascii="Times New Roman" w:hAnsi="宋体"/>
                <w:szCs w:val="21"/>
              </w:rPr>
            </w:pPr>
          </w:p>
        </w:tc>
        <w:tc>
          <w:tcPr>
            <w:tcW w:w="3803" w:type="dxa"/>
            <w:tcMar>
              <w:top w:w="15" w:type="dxa"/>
              <w:left w:w="15" w:type="dxa"/>
              <w:bottom w:w="15" w:type="dxa"/>
              <w:right w:w="15" w:type="dxa"/>
            </w:tcMar>
            <w:vAlign w:val="center"/>
          </w:tcPr>
          <w:p>
            <w:pPr>
              <w:rPr>
                <w:rFonts w:ascii="仿宋_GB2312" w:hAnsi="宋体" w:eastAsia="仿宋_GB2312"/>
                <w:b/>
                <w:bCs/>
                <w:sz w:val="30"/>
                <w:szCs w:val="30"/>
              </w:rPr>
            </w:pPr>
            <w:r>
              <w:rPr>
                <w:rFonts w:ascii="仿宋_GB2312" w:hAnsi="??" w:eastAsia="仿宋_GB2312" w:cs="仿宋_GB2312"/>
                <w:b/>
                <w:bCs/>
                <w:sz w:val="30"/>
                <w:szCs w:val="30"/>
                <w:u w:val="single"/>
              </w:rPr>
              <w:t xml:space="preserve">                                         </w:t>
            </w:r>
          </w:p>
        </w:tc>
      </w:tr>
      <w:tr>
        <w:tblPrEx>
          <w:tblLayout w:type="fixed"/>
          <w:tblCellMar>
            <w:top w:w="0" w:type="dxa"/>
            <w:left w:w="108" w:type="dxa"/>
            <w:bottom w:w="0" w:type="dxa"/>
            <w:right w:w="108" w:type="dxa"/>
          </w:tblCellMar>
        </w:tblPrEx>
        <w:trPr>
          <w:tblCellSpacing w:w="15" w:type="dxa"/>
          <w:jc w:val="center"/>
        </w:trPr>
        <w:tc>
          <w:tcPr>
            <w:tcW w:w="1690" w:type="dxa"/>
            <w:tcMar>
              <w:top w:w="15" w:type="dxa"/>
              <w:left w:w="15" w:type="dxa"/>
              <w:bottom w:w="15" w:type="dxa"/>
              <w:right w:w="15" w:type="dxa"/>
            </w:tcMar>
          </w:tcPr>
          <w:p>
            <w:pPr>
              <w:rPr>
                <w:rFonts w:ascii="仿宋_GB2312" w:hAnsi="??" w:cs="??"/>
                <w:sz w:val="30"/>
                <w:szCs w:val="30"/>
              </w:rPr>
            </w:pPr>
          </w:p>
          <w:p>
            <w:pPr>
              <w:rPr>
                <w:rFonts w:ascii="仿宋_GB2312" w:hAnsi="??" w:eastAsia="仿宋_GB2312" w:cs="??"/>
                <w:b/>
                <w:bCs/>
                <w:sz w:val="30"/>
                <w:szCs w:val="30"/>
              </w:rPr>
            </w:pPr>
            <w:r>
              <w:rPr>
                <w:rFonts w:hint="eastAsia" w:ascii="仿宋_GB2312" w:hAnsi="??" w:eastAsia="仿宋_GB2312" w:cs="仿宋_GB2312"/>
                <w:b/>
                <w:bCs/>
                <w:sz w:val="30"/>
                <w:szCs w:val="30"/>
              </w:rPr>
              <w:t>申报单位：</w:t>
            </w:r>
          </w:p>
          <w:p>
            <w:pPr>
              <w:rPr>
                <w:rFonts w:ascii="仿宋_GB2312" w:hAnsi="??" w:eastAsia="仿宋_GB2312" w:cs="??"/>
                <w:b/>
                <w:bCs/>
                <w:sz w:val="30"/>
                <w:szCs w:val="30"/>
              </w:rPr>
            </w:pPr>
          </w:p>
          <w:p>
            <w:pPr>
              <w:rPr>
                <w:rFonts w:ascii="Times New Roman" w:hAnsi="宋体"/>
                <w:szCs w:val="21"/>
              </w:rPr>
            </w:pPr>
          </w:p>
        </w:tc>
        <w:tc>
          <w:tcPr>
            <w:tcW w:w="3803" w:type="dxa"/>
            <w:tcMar>
              <w:top w:w="15" w:type="dxa"/>
              <w:left w:w="15" w:type="dxa"/>
              <w:bottom w:w="15" w:type="dxa"/>
              <w:right w:w="15" w:type="dxa"/>
            </w:tcMar>
            <w:vAlign w:val="center"/>
          </w:tcPr>
          <w:p>
            <w:pPr>
              <w:rPr>
                <w:rFonts w:ascii="仿宋_GB2312" w:hAnsi="宋体" w:eastAsia="仿宋_GB2312"/>
                <w:b/>
                <w:bCs/>
                <w:sz w:val="30"/>
                <w:szCs w:val="30"/>
              </w:rPr>
            </w:pPr>
            <w:r>
              <w:rPr>
                <w:rFonts w:ascii="仿宋_GB2312" w:hAnsi="??" w:eastAsia="仿宋_GB2312" w:cs="仿宋_GB2312"/>
                <w:b/>
                <w:bCs/>
                <w:sz w:val="30"/>
                <w:szCs w:val="30"/>
                <w:u w:val="single"/>
              </w:rPr>
              <w:t xml:space="preserve">                </w:t>
            </w:r>
            <w:r>
              <w:rPr>
                <w:rFonts w:hint="eastAsia" w:ascii="仿宋_GB2312" w:hAnsi="??" w:eastAsia="仿宋_GB2312" w:cs="仿宋_GB2312"/>
                <w:b/>
                <w:bCs/>
                <w:sz w:val="30"/>
                <w:szCs w:val="30"/>
                <w:u w:val="single"/>
              </w:rPr>
              <w:t xml:space="preserve"> </w:t>
            </w:r>
            <w:r>
              <w:rPr>
                <w:rFonts w:hint="eastAsia" w:ascii="仿宋_GB2312" w:hAnsi="??" w:eastAsia="仿宋_GB2312" w:cs="仿宋_GB2312"/>
                <w:b/>
                <w:bCs/>
                <w:sz w:val="30"/>
                <w:szCs w:val="30"/>
              </w:rPr>
              <w:t>（公章）</w:t>
            </w:r>
            <w:r>
              <w:rPr>
                <w:rFonts w:ascii="仿宋_GB2312" w:hAnsi="??" w:eastAsia="仿宋_GB2312" w:cs="仿宋_GB2312"/>
                <w:b/>
                <w:bCs/>
                <w:sz w:val="30"/>
                <w:szCs w:val="30"/>
              </w:rPr>
              <w:t xml:space="preserve"> </w:t>
            </w:r>
          </w:p>
        </w:tc>
      </w:tr>
      <w:tr>
        <w:tblPrEx>
          <w:tblLayout w:type="fixed"/>
          <w:tblCellMar>
            <w:top w:w="0" w:type="dxa"/>
            <w:left w:w="108" w:type="dxa"/>
            <w:bottom w:w="0" w:type="dxa"/>
            <w:right w:w="108" w:type="dxa"/>
          </w:tblCellMar>
        </w:tblPrEx>
        <w:trPr>
          <w:tblCellSpacing w:w="15" w:type="dxa"/>
          <w:jc w:val="center"/>
        </w:trPr>
        <w:tc>
          <w:tcPr>
            <w:tcW w:w="1690" w:type="dxa"/>
            <w:tcMar>
              <w:top w:w="15" w:type="dxa"/>
              <w:left w:w="15" w:type="dxa"/>
              <w:bottom w:w="15" w:type="dxa"/>
              <w:right w:w="15" w:type="dxa"/>
            </w:tcMar>
            <w:vAlign w:val="center"/>
          </w:tcPr>
          <w:p>
            <w:pPr>
              <w:rPr>
                <w:rFonts w:ascii="仿宋_GB2312" w:hAnsi="宋体" w:eastAsia="仿宋_GB2312"/>
                <w:b/>
                <w:bCs/>
                <w:sz w:val="30"/>
                <w:szCs w:val="30"/>
              </w:rPr>
            </w:pPr>
            <w:r>
              <w:rPr>
                <w:rFonts w:hint="eastAsia" w:ascii="仿宋_GB2312" w:hAnsi="??" w:eastAsia="仿宋_GB2312" w:cs="仿宋_GB2312"/>
                <w:b/>
                <w:bCs/>
                <w:sz w:val="30"/>
                <w:szCs w:val="30"/>
              </w:rPr>
              <w:t>申报日期：</w:t>
            </w:r>
          </w:p>
        </w:tc>
        <w:tc>
          <w:tcPr>
            <w:tcW w:w="3803" w:type="dxa"/>
            <w:tcMar>
              <w:top w:w="15" w:type="dxa"/>
              <w:left w:w="15" w:type="dxa"/>
              <w:bottom w:w="15" w:type="dxa"/>
              <w:right w:w="15" w:type="dxa"/>
            </w:tcMar>
            <w:vAlign w:val="center"/>
          </w:tcPr>
          <w:p>
            <w:pPr>
              <w:rPr>
                <w:rFonts w:ascii="仿宋_GB2312" w:hAnsi="宋体" w:eastAsia="仿宋_GB2312"/>
                <w:b/>
                <w:bCs/>
                <w:sz w:val="30"/>
                <w:szCs w:val="30"/>
              </w:rPr>
            </w:pPr>
            <w:r>
              <w:rPr>
                <w:rFonts w:ascii="仿宋_GB2312" w:hAnsi="??" w:eastAsia="仿宋_GB2312" w:cs="仿宋_GB2312"/>
                <w:b/>
                <w:bCs/>
                <w:sz w:val="30"/>
                <w:szCs w:val="30"/>
                <w:u w:val="single"/>
              </w:rPr>
              <w:t xml:space="preserve">        </w:t>
            </w:r>
            <w:r>
              <w:rPr>
                <w:rFonts w:hint="eastAsia" w:ascii="仿宋_GB2312" w:hAnsi="??" w:eastAsia="仿宋_GB2312" w:cs="仿宋_GB2312"/>
                <w:b/>
                <w:bCs/>
                <w:sz w:val="30"/>
                <w:szCs w:val="30"/>
              </w:rPr>
              <w:t>年</w:t>
            </w:r>
            <w:r>
              <w:rPr>
                <w:rFonts w:ascii="仿宋_GB2312" w:hAnsi="??" w:eastAsia="仿宋_GB2312" w:cs="仿宋_GB2312"/>
                <w:b/>
                <w:bCs/>
                <w:sz w:val="30"/>
                <w:szCs w:val="30"/>
                <w:u w:val="single"/>
              </w:rPr>
              <w:t xml:space="preserve">     </w:t>
            </w:r>
            <w:r>
              <w:rPr>
                <w:rFonts w:hint="eastAsia" w:ascii="仿宋_GB2312" w:hAnsi="??" w:eastAsia="仿宋_GB2312" w:cs="仿宋_GB2312"/>
                <w:b/>
                <w:bCs/>
                <w:sz w:val="30"/>
                <w:szCs w:val="30"/>
              </w:rPr>
              <w:t>月</w:t>
            </w:r>
            <w:r>
              <w:rPr>
                <w:rFonts w:ascii="仿宋_GB2312" w:hAnsi="??" w:eastAsia="仿宋_GB2312" w:cs="仿宋_GB2312"/>
                <w:b/>
                <w:bCs/>
                <w:sz w:val="30"/>
                <w:szCs w:val="30"/>
                <w:u w:val="single"/>
              </w:rPr>
              <w:t xml:space="preserve">     </w:t>
            </w:r>
            <w:r>
              <w:rPr>
                <w:rFonts w:hint="eastAsia" w:ascii="仿宋_GB2312" w:hAnsi="??" w:eastAsia="仿宋_GB2312" w:cs="仿宋_GB2312"/>
                <w:b/>
                <w:bCs/>
                <w:sz w:val="30"/>
                <w:szCs w:val="30"/>
              </w:rPr>
              <w:t>日</w:t>
            </w:r>
            <w:r>
              <w:rPr>
                <w:rFonts w:ascii="仿宋_GB2312" w:hAnsi="??" w:eastAsia="仿宋_GB2312" w:cs="仿宋_GB2312"/>
                <w:b/>
                <w:bCs/>
                <w:sz w:val="30"/>
                <w:szCs w:val="30"/>
              </w:rPr>
              <w:t xml:space="preserve"> </w:t>
            </w:r>
          </w:p>
        </w:tc>
      </w:tr>
    </w:tbl>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仿宋_GB2312" w:hAnsi="??" w:eastAsia="仿宋_GB2312" w:cs="仿宋_GB2312"/>
          <w:b/>
          <w:bCs/>
          <w:sz w:val="30"/>
          <w:szCs w:val="30"/>
        </w:rPr>
      </w:pPr>
      <w:r>
        <w:rPr>
          <w:rFonts w:hint="eastAsia" w:ascii="仿宋_GB2312" w:hAnsi="??" w:eastAsia="仿宋_GB2312" w:cs="仿宋_GB2312"/>
          <w:b/>
          <w:bCs/>
          <w:sz w:val="30"/>
          <w:szCs w:val="30"/>
        </w:rPr>
        <w:t>广东省风景园林协会</w:t>
      </w:r>
    </w:p>
    <w:p>
      <w:pPr>
        <w:jc w:val="center"/>
        <w:rPr>
          <w:rFonts w:ascii="宋体" w:hAnsi="宋体"/>
          <w:sz w:val="36"/>
          <w:szCs w:val="36"/>
        </w:rPr>
      </w:pPr>
      <w:r>
        <w:rPr>
          <w:rFonts w:ascii="??" w:hAnsi="??" w:cs="??"/>
          <w:sz w:val="36"/>
          <w:szCs w:val="36"/>
        </w:rPr>
        <w:br w:type="page"/>
      </w:r>
      <w:r>
        <w:rPr>
          <w:rFonts w:ascii="宋体" w:hAnsi="宋体"/>
          <w:sz w:val="36"/>
          <w:szCs w:val="36"/>
        </w:rPr>
        <w:t xml:space="preserve"> </w:t>
      </w:r>
    </w:p>
    <w:tbl>
      <w:tblPr>
        <w:tblStyle w:val="4"/>
        <w:tblW w:w="90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6"/>
        <w:gridCol w:w="2489"/>
        <w:gridCol w:w="2202"/>
        <w:gridCol w:w="25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项目名称</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主要设计（规划）单位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08"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合作单位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2"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建设单位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工程设计（规划）起止时间</w:t>
            </w:r>
          </w:p>
        </w:tc>
        <w:tc>
          <w:tcPr>
            <w:tcW w:w="2489" w:type="dxa"/>
            <w:vAlign w:val="center"/>
          </w:tcPr>
          <w:p>
            <w:pPr>
              <w:spacing w:line="360" w:lineRule="exact"/>
              <w:rPr>
                <w:rFonts w:ascii="宋体" w:hAnsi="宋体"/>
                <w:sz w:val="28"/>
                <w:szCs w:val="28"/>
              </w:rPr>
            </w:pPr>
          </w:p>
        </w:tc>
        <w:tc>
          <w:tcPr>
            <w:tcW w:w="2202" w:type="dxa"/>
            <w:vAlign w:val="center"/>
          </w:tcPr>
          <w:p>
            <w:pPr>
              <w:spacing w:line="360" w:lineRule="exact"/>
              <w:jc w:val="center"/>
              <w:rPr>
                <w:rFonts w:ascii="宋体" w:hAnsi="宋体"/>
                <w:sz w:val="28"/>
                <w:szCs w:val="28"/>
              </w:rPr>
            </w:pPr>
            <w:r>
              <w:rPr>
                <w:rFonts w:hint="eastAsia" w:ascii="宋体" w:hAnsi="宋体" w:cs="仿宋_GB2312"/>
                <w:sz w:val="28"/>
                <w:szCs w:val="28"/>
              </w:rPr>
              <w:t>初步验收时间</w:t>
            </w:r>
          </w:p>
        </w:tc>
        <w:tc>
          <w:tcPr>
            <w:tcW w:w="2538" w:type="dxa"/>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验收部门</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通讯地址</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单位资质</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证书编号</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联系人</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电话</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7"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邮政编码</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手机</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电子邮箱</w:t>
            </w:r>
          </w:p>
        </w:tc>
        <w:tc>
          <w:tcPr>
            <w:tcW w:w="2489" w:type="dxa"/>
            <w:vAlign w:val="center"/>
          </w:tcPr>
          <w:p>
            <w:pPr>
              <w:spacing w:line="360" w:lineRule="exact"/>
              <w:rPr>
                <w:rFonts w:ascii="宋体" w:hAnsi="宋体"/>
                <w:sz w:val="28"/>
                <w:szCs w:val="28"/>
              </w:rPr>
            </w:pPr>
          </w:p>
        </w:tc>
        <w:tc>
          <w:tcPr>
            <w:tcW w:w="2202" w:type="dxa"/>
            <w:vAlign w:val="center"/>
          </w:tcPr>
          <w:p>
            <w:pPr>
              <w:spacing w:line="360" w:lineRule="exact"/>
              <w:jc w:val="center"/>
              <w:rPr>
                <w:rFonts w:ascii="宋体" w:hAnsi="宋体"/>
                <w:sz w:val="28"/>
                <w:szCs w:val="28"/>
              </w:rPr>
            </w:pPr>
            <w:r>
              <w:rPr>
                <w:rFonts w:hint="eastAsia" w:ascii="宋体" w:hAnsi="宋体" w:cs="仿宋_GB2312"/>
                <w:sz w:val="28"/>
                <w:szCs w:val="28"/>
              </w:rPr>
              <w:t>传真</w:t>
            </w:r>
          </w:p>
        </w:tc>
        <w:tc>
          <w:tcPr>
            <w:tcW w:w="2538" w:type="dxa"/>
            <w:vAlign w:val="center"/>
          </w:tcPr>
          <w:p>
            <w:pPr>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7" w:hRule="atLeast"/>
          <w:jc w:val="center"/>
        </w:trPr>
        <w:tc>
          <w:tcPr>
            <w:tcW w:w="9075" w:type="dxa"/>
            <w:gridSpan w:val="4"/>
          </w:tcPr>
          <w:p>
            <w:pPr>
              <w:spacing w:line="360" w:lineRule="exact"/>
              <w:jc w:val="left"/>
              <w:rPr>
                <w:rFonts w:ascii="宋体" w:hAnsi="宋体"/>
                <w:sz w:val="28"/>
                <w:szCs w:val="28"/>
              </w:rPr>
            </w:pPr>
          </w:p>
          <w:p>
            <w:pPr>
              <w:spacing w:line="360" w:lineRule="exact"/>
              <w:jc w:val="left"/>
              <w:rPr>
                <w:rFonts w:ascii="宋体" w:hAnsi="宋体"/>
                <w:sz w:val="28"/>
                <w:szCs w:val="28"/>
              </w:rPr>
            </w:pPr>
            <w:r>
              <w:rPr>
                <w:rFonts w:hint="eastAsia" w:ascii="宋体" w:hAnsi="宋体" w:cs="仿宋_GB2312"/>
                <w:sz w:val="28"/>
                <w:szCs w:val="28"/>
              </w:rPr>
              <w:t>申报材料目录（不限于此）：</w:t>
            </w:r>
          </w:p>
          <w:p>
            <w:pPr>
              <w:spacing w:line="360" w:lineRule="exact"/>
              <w:jc w:val="left"/>
              <w:rPr>
                <w:rFonts w:ascii="宋体" w:hAnsi="宋体"/>
                <w:szCs w:val="21"/>
              </w:rPr>
            </w:pPr>
          </w:p>
          <w:p>
            <w:pPr>
              <w:spacing w:line="360" w:lineRule="exact"/>
              <w:jc w:val="left"/>
              <w:rPr>
                <w:rFonts w:ascii="宋体" w:hAnsi="宋体"/>
                <w:sz w:val="28"/>
                <w:szCs w:val="28"/>
              </w:rPr>
            </w:pPr>
            <w:r>
              <w:rPr>
                <w:rFonts w:ascii="宋体" w:hAnsi="宋体" w:cs="仿宋_GB2312"/>
                <w:sz w:val="28"/>
                <w:szCs w:val="28"/>
              </w:rPr>
              <w:t xml:space="preserve">1. </w:t>
            </w:r>
            <w:r>
              <w:rPr>
                <w:rFonts w:hint="eastAsia" w:ascii="宋体" w:hAnsi="宋体" w:cs="仿宋_GB2312"/>
                <w:sz w:val="28"/>
                <w:szCs w:val="28"/>
              </w:rPr>
              <w:t>工程项目承担单位法人证书复印件</w:t>
            </w:r>
          </w:p>
          <w:p>
            <w:pPr>
              <w:spacing w:line="360" w:lineRule="exact"/>
              <w:jc w:val="left"/>
              <w:rPr>
                <w:rFonts w:ascii="宋体" w:hAnsi="宋体"/>
                <w:sz w:val="28"/>
                <w:szCs w:val="28"/>
              </w:rPr>
            </w:pPr>
            <w:r>
              <w:rPr>
                <w:rFonts w:ascii="宋体" w:hAnsi="宋体" w:cs="仿宋_GB2312"/>
                <w:sz w:val="28"/>
                <w:szCs w:val="28"/>
              </w:rPr>
              <w:t xml:space="preserve">2. </w:t>
            </w:r>
            <w:r>
              <w:rPr>
                <w:rFonts w:hint="eastAsia" w:ascii="宋体" w:hAnsi="宋体" w:cs="仿宋_GB2312"/>
                <w:sz w:val="28"/>
                <w:szCs w:val="28"/>
              </w:rPr>
              <w:t>工程项目承担单位相应资质证书复印件</w:t>
            </w:r>
          </w:p>
          <w:p>
            <w:pPr>
              <w:spacing w:line="360" w:lineRule="exact"/>
              <w:jc w:val="left"/>
              <w:rPr>
                <w:rFonts w:ascii="宋体" w:hAnsi="宋体"/>
                <w:sz w:val="28"/>
                <w:szCs w:val="28"/>
              </w:rPr>
            </w:pPr>
            <w:r>
              <w:rPr>
                <w:rFonts w:ascii="宋体" w:hAnsi="宋体" w:cs="仿宋_GB2312"/>
                <w:sz w:val="28"/>
                <w:szCs w:val="28"/>
              </w:rPr>
              <w:t xml:space="preserve">3. </w:t>
            </w:r>
            <w:r>
              <w:rPr>
                <w:rFonts w:hint="eastAsia" w:ascii="宋体" w:hAnsi="宋体" w:cs="仿宋_GB2312"/>
                <w:sz w:val="28"/>
                <w:szCs w:val="28"/>
              </w:rPr>
              <w:t>工程项目初步验收文件复印件</w:t>
            </w:r>
          </w:p>
          <w:p>
            <w:pPr>
              <w:spacing w:line="360" w:lineRule="exact"/>
              <w:jc w:val="left"/>
              <w:rPr>
                <w:rFonts w:ascii="宋体" w:hAnsi="宋体"/>
                <w:sz w:val="28"/>
                <w:szCs w:val="28"/>
              </w:rPr>
            </w:pPr>
            <w:r>
              <w:rPr>
                <w:rFonts w:ascii="宋体" w:hAnsi="宋体" w:cs="仿宋_GB2312"/>
                <w:sz w:val="28"/>
                <w:szCs w:val="28"/>
              </w:rPr>
              <w:t xml:space="preserve">4. </w:t>
            </w:r>
            <w:r>
              <w:rPr>
                <w:rFonts w:hint="eastAsia" w:ascii="宋体" w:hAnsi="宋体" w:cs="仿宋_GB2312"/>
                <w:sz w:val="28"/>
                <w:szCs w:val="28"/>
              </w:rPr>
              <w:t>工程项目建设单位或使用单位意见</w:t>
            </w:r>
          </w:p>
          <w:p>
            <w:pPr>
              <w:spacing w:line="360" w:lineRule="exact"/>
              <w:jc w:val="left"/>
              <w:rPr>
                <w:rFonts w:ascii="宋体" w:hAnsi="宋体"/>
                <w:sz w:val="28"/>
                <w:szCs w:val="28"/>
              </w:rPr>
            </w:pPr>
            <w:r>
              <w:rPr>
                <w:rFonts w:ascii="宋体" w:hAnsi="宋体" w:cs="仿宋_GB2312"/>
                <w:sz w:val="28"/>
                <w:szCs w:val="28"/>
              </w:rPr>
              <w:t xml:space="preserve">5. </w:t>
            </w:r>
            <w:r>
              <w:rPr>
                <w:rFonts w:hint="eastAsia" w:ascii="宋体" w:hAnsi="宋体" w:cs="仿宋_GB2312"/>
                <w:sz w:val="28"/>
                <w:szCs w:val="28"/>
              </w:rPr>
              <w:t>工程项目主要技术文件（报告、图纸、影像资料）</w:t>
            </w:r>
          </w:p>
          <w:p>
            <w:pPr>
              <w:spacing w:line="360" w:lineRule="exact"/>
              <w:jc w:val="left"/>
              <w:rPr>
                <w:rFonts w:ascii="宋体" w:hAnsi="宋体"/>
                <w:sz w:val="28"/>
                <w:szCs w:val="28"/>
              </w:rPr>
            </w:pPr>
            <w:r>
              <w:rPr>
                <w:rFonts w:ascii="宋体" w:hAnsi="宋体" w:cs="仿宋_GB2312"/>
                <w:sz w:val="28"/>
                <w:szCs w:val="28"/>
              </w:rPr>
              <w:t>6.</w:t>
            </w:r>
            <w:r>
              <w:rPr>
                <w:rFonts w:hint="eastAsia" w:ascii="宋体" w:hAnsi="宋体" w:cs="仿宋_GB2312"/>
                <w:sz w:val="28"/>
                <w:szCs w:val="28"/>
              </w:rPr>
              <w:t xml:space="preserve"> 其他文件（已有奖励、涉密项目处理、专项技术成果认定证明、合作设计项目证明等）</w:t>
            </w:r>
          </w:p>
        </w:tc>
      </w:tr>
    </w:tbl>
    <w:p>
      <w:pPr>
        <w:jc w:val="center"/>
        <w:rPr>
          <w:rFonts w:ascii="宋体" w:hAnsi="宋体" w:cs="??"/>
          <w:b/>
          <w:bCs/>
          <w:sz w:val="36"/>
          <w:szCs w:val="36"/>
        </w:rPr>
      </w:pPr>
      <w:r>
        <w:rPr>
          <w:rFonts w:ascii="宋体" w:hAnsi="宋体"/>
          <w:sz w:val="28"/>
          <w:szCs w:val="28"/>
          <w:u w:val="single"/>
        </w:rPr>
        <w:br w:type="page"/>
      </w:r>
      <w:r>
        <w:rPr>
          <w:rFonts w:hint="eastAsia" w:ascii="宋体" w:hAnsi="宋体" w:cs="宋体"/>
          <w:b/>
          <w:bCs/>
          <w:sz w:val="36"/>
          <w:szCs w:val="36"/>
        </w:rPr>
        <w:t>申报单位法定代表人声明</w:t>
      </w:r>
    </w:p>
    <w:p>
      <w:pPr>
        <w:jc w:val="center"/>
        <w:rPr>
          <w:rFonts w:ascii="宋体" w:hAnsi="宋体"/>
          <w:sz w:val="28"/>
          <w:szCs w:val="28"/>
          <w:u w:val="single"/>
        </w:rPr>
      </w:pPr>
    </w:p>
    <w:p>
      <w:pPr>
        <w:ind w:firstLine="600" w:firstLineChars="200"/>
        <w:rPr>
          <w:rFonts w:ascii="宋体" w:hAnsi="宋体"/>
          <w:sz w:val="30"/>
          <w:szCs w:val="30"/>
        </w:rPr>
      </w:pPr>
      <w:r>
        <w:rPr>
          <w:rFonts w:hint="eastAsia" w:ascii="宋体" w:hAnsi="宋体" w:cs="仿宋_GB2312"/>
          <w:sz w:val="30"/>
          <w:szCs w:val="30"/>
        </w:rPr>
        <w:t>本人</w:t>
      </w:r>
      <w:r>
        <w:rPr>
          <w:rFonts w:ascii="宋体" w:hAnsi="宋体" w:cs="仿宋_GB2312"/>
          <w:sz w:val="30"/>
          <w:szCs w:val="30"/>
          <w:u w:val="single"/>
        </w:rPr>
        <w:t xml:space="preserve">       </w:t>
      </w:r>
      <w:r>
        <w:rPr>
          <w:rFonts w:hint="eastAsia" w:ascii="宋体" w:hAnsi="宋体" w:cs="仿宋_GB2312"/>
          <w:sz w:val="30"/>
          <w:szCs w:val="30"/>
        </w:rPr>
        <w:t>（法定代表人）</w:t>
      </w:r>
      <w:r>
        <w:rPr>
          <w:rFonts w:ascii="宋体" w:hAnsi="宋体" w:cs="仿宋_GB2312"/>
          <w:sz w:val="30"/>
          <w:szCs w:val="30"/>
          <w:u w:val="single"/>
        </w:rPr>
        <w:t xml:space="preserve">             </w:t>
      </w:r>
      <w:r>
        <w:rPr>
          <w:rFonts w:hint="eastAsia" w:ascii="宋体" w:hAnsi="宋体" w:cs="仿宋_GB2312"/>
          <w:sz w:val="30"/>
          <w:szCs w:val="30"/>
        </w:rPr>
        <w:t>（身份证号码）郑重声明，本单位此次填报的申报表及附件材料的全部数据、内容是真实的。申报资料如有虚假，本单位将自动退出</w:t>
      </w:r>
      <w:r>
        <w:rPr>
          <w:rFonts w:hint="eastAsia" w:ascii="宋体" w:hAnsi="宋体" w:cs="宋体"/>
          <w:b/>
          <w:kern w:val="0"/>
          <w:sz w:val="30"/>
          <w:szCs w:val="30"/>
        </w:rPr>
        <w:t>广东省风景园林优秀工程设计奖、广东省风景园林优秀规划奖</w:t>
      </w:r>
      <w:r>
        <w:rPr>
          <w:rFonts w:hint="eastAsia" w:ascii="宋体" w:hAnsi="宋体" w:cs="仿宋_GB2312"/>
          <w:sz w:val="30"/>
          <w:szCs w:val="30"/>
        </w:rPr>
        <w:t>的评选，并愿接受广东省风景园林协会风景园林设计专业委员会根据《</w:t>
      </w:r>
      <w:r>
        <w:rPr>
          <w:rFonts w:hint="eastAsia" w:ascii="宋体" w:hAnsi="宋体" w:cs="宋体"/>
          <w:b/>
          <w:kern w:val="0"/>
          <w:sz w:val="30"/>
          <w:szCs w:val="30"/>
        </w:rPr>
        <w:t>广东省风景园林优秀工程设计奖、广东省风景园林优秀规划奖</w:t>
      </w:r>
      <w:r>
        <w:rPr>
          <w:rFonts w:hint="eastAsia" w:ascii="宋体" w:hAnsi="宋体" w:cs="仿宋_GB2312"/>
          <w:sz w:val="30"/>
          <w:szCs w:val="30"/>
        </w:rPr>
        <w:t>评选办法》所做的处理。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宋体" w:hAnsi="宋体"/>
          <w:sz w:val="30"/>
          <w:szCs w:val="30"/>
        </w:rPr>
      </w:pPr>
    </w:p>
    <w:p>
      <w:pPr>
        <w:ind w:firstLine="2790" w:firstLineChars="930"/>
        <w:jc w:val="right"/>
        <w:rPr>
          <w:rFonts w:ascii="宋体" w:hAnsi="宋体"/>
          <w:sz w:val="30"/>
          <w:szCs w:val="30"/>
        </w:rPr>
      </w:pPr>
      <w:r>
        <w:rPr>
          <w:rFonts w:hint="eastAsia" w:ascii="宋体" w:hAnsi="宋体" w:cs="仿宋_GB2312"/>
          <w:sz w:val="30"/>
          <w:szCs w:val="30"/>
        </w:rPr>
        <w:t>单位法定代表人（签名）：</w:t>
      </w:r>
    </w:p>
    <w:p>
      <w:pPr>
        <w:ind w:firstLine="6150" w:firstLineChars="2050"/>
        <w:rPr>
          <w:rFonts w:ascii="宋体" w:hAnsi="宋体"/>
          <w:sz w:val="30"/>
          <w:szCs w:val="30"/>
        </w:rPr>
      </w:pPr>
      <w:r>
        <w:rPr>
          <w:rFonts w:hint="eastAsia" w:ascii="宋体" w:hAnsi="宋体" w:cs="仿宋_GB2312"/>
          <w:sz w:val="30"/>
          <w:szCs w:val="30"/>
        </w:rPr>
        <w:t>单位公章：</w:t>
      </w:r>
    </w:p>
    <w:p>
      <w:pPr>
        <w:ind w:right="1050" w:firstLine="4350" w:firstLineChars="1450"/>
        <w:jc w:val="right"/>
        <w:rPr>
          <w:rFonts w:ascii="宋体" w:hAnsi="宋体"/>
          <w:sz w:val="30"/>
          <w:szCs w:val="30"/>
        </w:rPr>
      </w:pPr>
      <w:r>
        <w:rPr>
          <w:rFonts w:hint="eastAsia" w:ascii="宋体" w:hAnsi="宋体" w:cs="仿宋_GB2312"/>
          <w:sz w:val="30"/>
          <w:szCs w:val="30"/>
        </w:rPr>
        <w:t>年</w:t>
      </w:r>
      <w:r>
        <w:rPr>
          <w:rFonts w:ascii="宋体" w:hAnsi="宋体" w:cs="仿宋_GB2312"/>
          <w:sz w:val="30"/>
          <w:szCs w:val="30"/>
        </w:rPr>
        <w:t xml:space="preserve">    </w:t>
      </w:r>
      <w:r>
        <w:rPr>
          <w:rFonts w:hint="eastAsia" w:ascii="宋体" w:hAnsi="宋体" w:cs="仿宋_GB2312"/>
          <w:sz w:val="30"/>
          <w:szCs w:val="30"/>
        </w:rPr>
        <w:t>月</w:t>
      </w:r>
      <w:r>
        <w:rPr>
          <w:rFonts w:ascii="宋体" w:hAnsi="宋体" w:cs="仿宋_GB2312"/>
          <w:sz w:val="30"/>
          <w:szCs w:val="30"/>
        </w:rPr>
        <w:t xml:space="preserve">    </w:t>
      </w:r>
      <w:r>
        <w:rPr>
          <w:rFonts w:hint="eastAsia" w:ascii="宋体" w:hAnsi="宋体" w:cs="仿宋_GB2312"/>
          <w:sz w:val="30"/>
          <w:szCs w:val="30"/>
        </w:rPr>
        <w:t>日</w:t>
      </w:r>
    </w:p>
    <w:p>
      <w:pPr>
        <w:spacing w:line="360" w:lineRule="auto"/>
        <w:jc w:val="center"/>
        <w:rPr>
          <w:rFonts w:ascii="仿宋_GB2312" w:hAnsi="Times New Roman" w:eastAsia="仿宋_GB2312"/>
          <w:sz w:val="28"/>
          <w:szCs w:val="28"/>
        </w:rPr>
      </w:pPr>
      <w:r>
        <w:rPr>
          <w:rFonts w:ascii="仿宋_GB2312" w:hAnsi="宋体" w:eastAsia="仿宋_GB2312"/>
          <w:sz w:val="28"/>
          <w:szCs w:val="28"/>
          <w:u w:val="single"/>
        </w:rPr>
        <w:br w:type="page"/>
      </w:r>
      <w:r>
        <w:rPr>
          <w:rFonts w:hint="eastAsia" w:ascii="宋体" w:hAnsi="宋体" w:cs="宋体"/>
          <w:b/>
          <w:bCs/>
          <w:sz w:val="36"/>
          <w:szCs w:val="36"/>
        </w:rPr>
        <w:t>在本项目中做出贡献的主要人员情况表</w:t>
      </w:r>
    </w:p>
    <w:tbl>
      <w:tblPr>
        <w:tblStyle w:val="4"/>
        <w:tblW w:w="90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076"/>
        <w:gridCol w:w="739"/>
        <w:gridCol w:w="1872"/>
        <w:gridCol w:w="992"/>
        <w:gridCol w:w="1477"/>
        <w:gridCol w:w="2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1" w:hRule="atLeast"/>
          <w:jc w:val="center"/>
        </w:trPr>
        <w:tc>
          <w:tcPr>
            <w:tcW w:w="526" w:type="dxa"/>
            <w:vAlign w:val="center"/>
          </w:tcPr>
          <w:p>
            <w:pPr>
              <w:spacing w:line="400" w:lineRule="exact"/>
              <w:ind w:left="-88" w:leftChars="-42" w:right="-107" w:rightChars="-51"/>
              <w:jc w:val="center"/>
              <w:rPr>
                <w:rFonts w:ascii="宋体" w:hAnsi="宋体"/>
                <w:b/>
                <w:szCs w:val="21"/>
              </w:rPr>
            </w:pPr>
            <w:r>
              <w:rPr>
                <w:rFonts w:hint="eastAsia" w:ascii="宋体" w:hAnsi="宋体" w:cs="仿宋_GB2312"/>
                <w:b/>
                <w:szCs w:val="21"/>
              </w:rPr>
              <w:t>序号</w:t>
            </w:r>
          </w:p>
        </w:tc>
        <w:tc>
          <w:tcPr>
            <w:tcW w:w="1076" w:type="dxa"/>
            <w:vAlign w:val="center"/>
          </w:tcPr>
          <w:p>
            <w:pPr>
              <w:spacing w:line="400" w:lineRule="exact"/>
              <w:jc w:val="center"/>
              <w:rPr>
                <w:rFonts w:ascii="宋体" w:hAnsi="宋体"/>
                <w:b/>
                <w:szCs w:val="21"/>
              </w:rPr>
            </w:pPr>
            <w:r>
              <w:rPr>
                <w:rFonts w:hint="eastAsia" w:ascii="宋体" w:hAnsi="宋体" w:cs="仿宋_GB2312"/>
                <w:b/>
                <w:szCs w:val="21"/>
              </w:rPr>
              <w:t>姓名</w:t>
            </w:r>
          </w:p>
        </w:tc>
        <w:tc>
          <w:tcPr>
            <w:tcW w:w="739" w:type="dxa"/>
            <w:vAlign w:val="center"/>
          </w:tcPr>
          <w:p>
            <w:pPr>
              <w:spacing w:line="400" w:lineRule="exact"/>
              <w:jc w:val="center"/>
              <w:rPr>
                <w:rFonts w:ascii="宋体" w:hAnsi="宋体"/>
                <w:b/>
                <w:szCs w:val="21"/>
              </w:rPr>
            </w:pPr>
            <w:r>
              <w:rPr>
                <w:rFonts w:hint="eastAsia" w:ascii="宋体" w:hAnsi="宋体" w:cs="仿宋_GB2312"/>
                <w:b/>
                <w:szCs w:val="21"/>
              </w:rPr>
              <w:t>职称</w:t>
            </w:r>
          </w:p>
        </w:tc>
        <w:tc>
          <w:tcPr>
            <w:tcW w:w="1872" w:type="dxa"/>
            <w:vAlign w:val="center"/>
          </w:tcPr>
          <w:p>
            <w:pPr>
              <w:spacing w:line="400" w:lineRule="exact"/>
              <w:jc w:val="center"/>
              <w:rPr>
                <w:rFonts w:ascii="宋体" w:hAnsi="宋体"/>
                <w:b/>
                <w:szCs w:val="21"/>
              </w:rPr>
            </w:pPr>
            <w:r>
              <w:rPr>
                <w:rFonts w:hint="eastAsia" w:ascii="宋体" w:hAnsi="宋体" w:cs="仿宋_GB2312"/>
                <w:b/>
                <w:szCs w:val="21"/>
              </w:rPr>
              <w:t>工作单位</w:t>
            </w:r>
          </w:p>
        </w:tc>
        <w:tc>
          <w:tcPr>
            <w:tcW w:w="992" w:type="dxa"/>
            <w:vAlign w:val="center"/>
          </w:tcPr>
          <w:p>
            <w:pPr>
              <w:spacing w:line="400" w:lineRule="exact"/>
              <w:jc w:val="center"/>
              <w:rPr>
                <w:rFonts w:ascii="宋体" w:hAnsi="宋体"/>
                <w:b/>
                <w:szCs w:val="21"/>
              </w:rPr>
            </w:pPr>
            <w:r>
              <w:rPr>
                <w:rFonts w:hint="eastAsia" w:ascii="宋体" w:hAnsi="宋体" w:cs="仿宋_GB2312"/>
                <w:b/>
                <w:szCs w:val="21"/>
              </w:rPr>
              <w:t>专业</w:t>
            </w:r>
          </w:p>
        </w:tc>
        <w:tc>
          <w:tcPr>
            <w:tcW w:w="1477" w:type="dxa"/>
            <w:vAlign w:val="center"/>
          </w:tcPr>
          <w:p>
            <w:pPr>
              <w:spacing w:line="400" w:lineRule="exact"/>
              <w:jc w:val="center"/>
              <w:rPr>
                <w:rFonts w:ascii="宋体" w:hAnsi="宋体"/>
                <w:b/>
                <w:szCs w:val="21"/>
              </w:rPr>
            </w:pPr>
            <w:r>
              <w:rPr>
                <w:rFonts w:hint="eastAsia" w:ascii="宋体" w:hAnsi="宋体" w:cs="仿宋_GB2312"/>
                <w:b/>
                <w:szCs w:val="21"/>
              </w:rPr>
              <w:t>身份证号</w:t>
            </w:r>
          </w:p>
        </w:tc>
        <w:tc>
          <w:tcPr>
            <w:tcW w:w="2393" w:type="dxa"/>
            <w:vAlign w:val="center"/>
          </w:tcPr>
          <w:p>
            <w:pPr>
              <w:spacing w:line="400" w:lineRule="exact"/>
              <w:jc w:val="center"/>
              <w:rPr>
                <w:rFonts w:ascii="宋体" w:hAnsi="宋体"/>
                <w:b/>
                <w:szCs w:val="21"/>
              </w:rPr>
            </w:pPr>
            <w:r>
              <w:rPr>
                <w:rFonts w:hint="eastAsia" w:ascii="宋体" w:hAnsi="宋体" w:cs="仿宋_GB2312"/>
                <w:b/>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6</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7</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8</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9</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10</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bl>
    <w:p>
      <w:pPr>
        <w:spacing w:line="400" w:lineRule="exact"/>
        <w:ind w:firstLine="420" w:firstLineChars="200"/>
        <w:rPr>
          <w:rFonts w:ascii="宋体" w:hAnsi="宋体"/>
          <w:szCs w:val="21"/>
        </w:rPr>
      </w:pPr>
      <w:r>
        <w:rPr>
          <w:rFonts w:hint="eastAsia" w:ascii="宋体" w:hAnsi="宋体" w:cs="仿宋_GB2312"/>
          <w:szCs w:val="21"/>
        </w:rPr>
        <w:t>备注：主要设计人员应在主要工作职责栏中明确项目总负责人和相关专业负责人。</w:t>
      </w:r>
    </w:p>
    <w:p>
      <w:pPr>
        <w:spacing w:line="360" w:lineRule="auto"/>
        <w:jc w:val="center"/>
        <w:rPr>
          <w:rFonts w:ascii="宋体" w:hAnsi="宋体"/>
          <w:b/>
          <w:bCs/>
          <w:sz w:val="36"/>
          <w:szCs w:val="36"/>
        </w:rPr>
      </w:pPr>
      <w:r>
        <w:rPr>
          <w:rFonts w:ascii="仿宋_GB2312" w:hAnsi="宋体" w:eastAsia="仿宋_GB2312"/>
          <w:szCs w:val="21"/>
        </w:rPr>
        <w:br w:type="page"/>
      </w:r>
      <w:r>
        <w:rPr>
          <w:rFonts w:hint="eastAsia" w:ascii="宋体" w:hAnsi="宋体" w:cs="宋体"/>
          <w:b/>
          <w:bCs/>
          <w:sz w:val="36"/>
          <w:szCs w:val="36"/>
        </w:rPr>
        <w:t>技术经济申报内容</w:t>
      </w:r>
    </w:p>
    <w:tbl>
      <w:tblPr>
        <w:tblStyle w:val="4"/>
        <w:tblW w:w="90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5"/>
        <w:gridCol w:w="6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5" w:hRule="atLeast"/>
          <w:jc w:val="center"/>
        </w:trPr>
        <w:tc>
          <w:tcPr>
            <w:tcW w:w="2085" w:type="dxa"/>
            <w:vAlign w:val="center"/>
          </w:tcPr>
          <w:p>
            <w:pPr>
              <w:spacing w:line="360" w:lineRule="auto"/>
              <w:jc w:val="center"/>
              <w:rPr>
                <w:rFonts w:ascii="宋体" w:hAnsi="宋体"/>
                <w:sz w:val="28"/>
                <w:szCs w:val="28"/>
              </w:rPr>
            </w:pPr>
            <w:r>
              <w:rPr>
                <w:rFonts w:hint="eastAsia" w:ascii="宋体" w:hAnsi="宋体" w:cs="仿宋_GB2312"/>
                <w:sz w:val="28"/>
                <w:szCs w:val="28"/>
              </w:rPr>
              <w:t>项目概况</w:t>
            </w:r>
          </w:p>
        </w:tc>
        <w:tc>
          <w:tcPr>
            <w:tcW w:w="6990" w:type="dxa"/>
          </w:tcPr>
          <w:p>
            <w:pPr>
              <w:spacing w:line="360" w:lineRule="auto"/>
              <w:rPr>
                <w:rFonts w:ascii="宋体" w:hAnsi="宋体"/>
                <w:sz w:val="24"/>
                <w:szCs w:val="24"/>
              </w:rPr>
            </w:pPr>
            <w:r>
              <w:rPr>
                <w:rFonts w:hint="eastAsia" w:ascii="宋体" w:hAnsi="宋体" w:cs="仿宋_GB2312"/>
                <w:sz w:val="24"/>
                <w:szCs w:val="24"/>
              </w:rPr>
              <w:t>（项目地点、区位、规模等，限</w:t>
            </w:r>
            <w:r>
              <w:rPr>
                <w:rFonts w:ascii="宋体" w:hAnsi="宋体" w:cs="仿宋_GB2312"/>
                <w:sz w:val="24"/>
                <w:szCs w:val="24"/>
              </w:rPr>
              <w:t>500</w:t>
            </w:r>
            <w:r>
              <w:rPr>
                <w:rFonts w:hint="eastAsia" w:ascii="宋体" w:hAnsi="宋体" w:cs="仿宋_GB2312"/>
                <w:sz w:val="24"/>
                <w:szCs w:val="24"/>
              </w:rPr>
              <w:t>字）</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903" w:hRule="atLeast"/>
          <w:jc w:val="center"/>
        </w:trPr>
        <w:tc>
          <w:tcPr>
            <w:tcW w:w="2085" w:type="dxa"/>
            <w:vAlign w:val="center"/>
          </w:tcPr>
          <w:p>
            <w:pPr>
              <w:spacing w:line="360" w:lineRule="auto"/>
              <w:jc w:val="center"/>
              <w:rPr>
                <w:rFonts w:ascii="宋体" w:hAnsi="宋体"/>
                <w:sz w:val="28"/>
                <w:szCs w:val="28"/>
              </w:rPr>
            </w:pPr>
            <w:r>
              <w:rPr>
                <w:rFonts w:hint="eastAsia" w:ascii="宋体" w:hAnsi="宋体" w:cs="仿宋_GB2312"/>
                <w:sz w:val="28"/>
                <w:szCs w:val="28"/>
              </w:rPr>
              <w:t>技术特色</w:t>
            </w:r>
          </w:p>
        </w:tc>
        <w:tc>
          <w:tcPr>
            <w:tcW w:w="6990" w:type="dxa"/>
          </w:tcPr>
          <w:p>
            <w:pPr>
              <w:spacing w:line="360" w:lineRule="auto"/>
              <w:rPr>
                <w:rFonts w:ascii="宋体" w:hAnsi="宋体"/>
                <w:sz w:val="24"/>
                <w:szCs w:val="24"/>
              </w:rPr>
            </w:pPr>
            <w:r>
              <w:rPr>
                <w:rFonts w:hint="eastAsia" w:ascii="宋体" w:hAnsi="宋体" w:cs="仿宋_GB2312"/>
                <w:sz w:val="24"/>
                <w:szCs w:val="24"/>
              </w:rPr>
              <w:t>（设计思路、理念、方法、技术等方面的创新点，限</w:t>
            </w:r>
            <w:r>
              <w:rPr>
                <w:rFonts w:ascii="宋体" w:hAnsi="宋体" w:cs="仿宋_GB2312"/>
                <w:sz w:val="24"/>
                <w:szCs w:val="24"/>
              </w:rPr>
              <w:t>1000</w:t>
            </w:r>
            <w:r>
              <w:rPr>
                <w:rFonts w:hint="eastAsia" w:ascii="宋体" w:hAnsi="宋体" w:cs="仿宋_GB2312"/>
                <w:sz w:val="24"/>
                <w:szCs w:val="24"/>
              </w:rPr>
              <w:t>字）</w:t>
            </w:r>
          </w:p>
          <w:p>
            <w:pPr>
              <w:spacing w:line="360" w:lineRule="auto"/>
              <w:rPr>
                <w:rFonts w:ascii="宋体" w:hAnsi="宋体"/>
                <w:sz w:val="24"/>
                <w:szCs w:val="24"/>
              </w:rPr>
            </w:pPr>
          </w:p>
        </w:tc>
      </w:tr>
    </w:tbl>
    <w:p>
      <w:pPr>
        <w:rPr>
          <w:rFonts w:ascii="宋体" w:hAnsi="Times New Roman"/>
          <w:b/>
          <w:bCs/>
          <w:sz w:val="36"/>
          <w:szCs w:val="36"/>
        </w:rPr>
      </w:pPr>
    </w:p>
    <w:tbl>
      <w:tblPr>
        <w:tblStyle w:val="4"/>
        <w:tblW w:w="90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1"/>
        <w:gridCol w:w="67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68" w:hRule="atLeast"/>
          <w:jc w:val="center"/>
        </w:trPr>
        <w:tc>
          <w:tcPr>
            <w:tcW w:w="2361" w:type="dxa"/>
            <w:vAlign w:val="center"/>
          </w:tcPr>
          <w:p>
            <w:pPr>
              <w:spacing w:line="360" w:lineRule="auto"/>
              <w:jc w:val="center"/>
              <w:rPr>
                <w:rFonts w:ascii="宋体" w:hAnsi="宋体"/>
                <w:sz w:val="28"/>
                <w:szCs w:val="28"/>
              </w:rPr>
            </w:pPr>
            <w:r>
              <w:rPr>
                <w:rFonts w:hint="eastAsia" w:ascii="宋体" w:hAnsi="宋体" w:cs="仿宋_GB2312"/>
                <w:sz w:val="28"/>
                <w:szCs w:val="28"/>
              </w:rPr>
              <w:t>申报单位</w:t>
            </w:r>
          </w:p>
          <w:p>
            <w:pPr>
              <w:spacing w:line="360" w:lineRule="auto"/>
              <w:jc w:val="center"/>
              <w:rPr>
                <w:rFonts w:ascii="宋体" w:hAnsi="宋体"/>
                <w:sz w:val="28"/>
                <w:szCs w:val="28"/>
              </w:rPr>
            </w:pPr>
            <w:r>
              <w:rPr>
                <w:rFonts w:hint="eastAsia" w:ascii="宋体" w:hAnsi="宋体" w:cs="仿宋_GB2312"/>
                <w:sz w:val="28"/>
                <w:szCs w:val="28"/>
              </w:rPr>
              <w:t>意</w:t>
            </w:r>
            <w:r>
              <w:rPr>
                <w:rFonts w:ascii="宋体" w:hAnsi="宋体" w:cs="仿宋_GB2312"/>
                <w:sz w:val="28"/>
                <w:szCs w:val="28"/>
              </w:rPr>
              <w:t xml:space="preserve">   </w:t>
            </w:r>
            <w:r>
              <w:rPr>
                <w:rFonts w:hint="eastAsia" w:ascii="宋体" w:hAnsi="宋体" w:cs="仿宋_GB2312"/>
                <w:sz w:val="28"/>
                <w:szCs w:val="28"/>
              </w:rPr>
              <w:t>见</w:t>
            </w:r>
          </w:p>
        </w:tc>
        <w:tc>
          <w:tcPr>
            <w:tcW w:w="6714" w:type="dxa"/>
          </w:tcPr>
          <w:p>
            <w:pPr>
              <w:spacing w:line="360" w:lineRule="auto"/>
              <w:rPr>
                <w:rFonts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4760" w:firstLineChars="1700"/>
              <w:rPr>
                <w:rFonts w:ascii="宋体" w:hAnsi="宋体"/>
                <w:sz w:val="28"/>
                <w:szCs w:val="28"/>
              </w:rPr>
            </w:pPr>
            <w:r>
              <w:rPr>
                <w:rFonts w:hint="eastAsia" w:ascii="宋体" w:hAnsi="宋体" w:cs="仿宋_GB2312"/>
                <w:sz w:val="28"/>
                <w:szCs w:val="28"/>
              </w:rPr>
              <w:t>（盖章）</w:t>
            </w:r>
          </w:p>
          <w:p>
            <w:pPr>
              <w:spacing w:line="360" w:lineRule="auto"/>
              <w:jc w:val="right"/>
              <w:rPr>
                <w:rFonts w:ascii="宋体" w:hAnsi="宋体"/>
                <w:sz w:val="28"/>
                <w:szCs w:val="28"/>
              </w:rPr>
            </w:pPr>
            <w:r>
              <w:rPr>
                <w:rFonts w:hint="eastAsia" w:ascii="宋体" w:hAnsi="宋体" w:cs="仿宋_GB2312"/>
                <w:sz w:val="28"/>
                <w:szCs w:val="28"/>
              </w:rPr>
              <w:t>年</w:t>
            </w:r>
            <w:r>
              <w:rPr>
                <w:rFonts w:ascii="宋体" w:hAnsi="宋体" w:cs="仿宋_GB2312"/>
                <w:sz w:val="28"/>
                <w:szCs w:val="28"/>
              </w:rPr>
              <w:t xml:space="preserve">   </w:t>
            </w:r>
            <w:r>
              <w:rPr>
                <w:rFonts w:hint="eastAsia" w:ascii="宋体" w:hAnsi="宋体" w:cs="仿宋_GB2312"/>
                <w:sz w:val="28"/>
                <w:szCs w:val="28"/>
              </w:rPr>
              <w:t>月</w:t>
            </w:r>
            <w:r>
              <w:rPr>
                <w:rFonts w:ascii="宋体" w:hAnsi="宋体" w:cs="仿宋_GB2312"/>
                <w:sz w:val="28"/>
                <w:szCs w:val="28"/>
              </w:rPr>
              <w:t xml:space="preserve">   </w:t>
            </w:r>
            <w:r>
              <w:rPr>
                <w:rFonts w:hint="eastAsia" w:ascii="宋体" w:hAnsi="宋体" w:cs="仿宋_GB2312"/>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40" w:hRule="atLeast"/>
          <w:jc w:val="center"/>
        </w:trPr>
        <w:tc>
          <w:tcPr>
            <w:tcW w:w="2361" w:type="dxa"/>
            <w:vAlign w:val="center"/>
          </w:tcPr>
          <w:p>
            <w:pPr>
              <w:spacing w:line="360" w:lineRule="auto"/>
              <w:jc w:val="center"/>
              <w:rPr>
                <w:rFonts w:ascii="宋体" w:hAnsi="宋体" w:cs="仿宋_GB2312"/>
                <w:sz w:val="28"/>
                <w:szCs w:val="28"/>
              </w:rPr>
            </w:pPr>
            <w:r>
              <w:rPr>
                <w:rFonts w:hint="eastAsia" w:ascii="宋体" w:hAnsi="宋体" w:cs="仿宋_GB2312"/>
                <w:sz w:val="28"/>
                <w:szCs w:val="28"/>
              </w:rPr>
              <w:t>申报材料</w:t>
            </w:r>
          </w:p>
          <w:p>
            <w:pPr>
              <w:spacing w:line="360" w:lineRule="auto"/>
              <w:jc w:val="center"/>
              <w:rPr>
                <w:rFonts w:ascii="宋体" w:hAnsi="宋体" w:cs="仿宋_GB2312"/>
                <w:sz w:val="28"/>
                <w:szCs w:val="28"/>
              </w:rPr>
            </w:pPr>
            <w:r>
              <w:rPr>
                <w:rFonts w:hint="eastAsia" w:ascii="宋体" w:hAnsi="宋体" w:cs="仿宋_GB2312"/>
                <w:sz w:val="28"/>
                <w:szCs w:val="28"/>
              </w:rPr>
              <w:t>审核意见</w:t>
            </w:r>
          </w:p>
        </w:tc>
        <w:tc>
          <w:tcPr>
            <w:tcW w:w="6714" w:type="dxa"/>
          </w:tcPr>
          <w:p>
            <w:pPr>
              <w:spacing w:line="360" w:lineRule="auto"/>
              <w:rPr>
                <w:rFonts w:ascii="宋体" w:hAnsi="宋体"/>
                <w:sz w:val="28"/>
                <w:szCs w:val="28"/>
              </w:rPr>
            </w:pPr>
          </w:p>
          <w:p>
            <w:pPr>
              <w:spacing w:line="360" w:lineRule="auto"/>
              <w:rPr>
                <w:rFonts w:hint="eastAsia"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委员会技术部审核负责人：</w:t>
            </w:r>
          </w:p>
          <w:p>
            <w:pPr>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rPr>
          <w:rFonts w:ascii="Times New Roman" w:hAnsi="Times New Roman"/>
          <w:szCs w:val="21"/>
        </w:rPr>
      </w:pPr>
    </w:p>
    <w:p>
      <w:pPr>
        <w:jc w:val="center"/>
        <w:rPr>
          <w:rFonts w:ascii="宋体" w:hAnsi="宋体"/>
          <w:b/>
          <w:bCs/>
          <w:sz w:val="36"/>
          <w:szCs w:val="36"/>
        </w:rPr>
      </w:pPr>
      <w:r>
        <w:rPr>
          <w:rFonts w:hint="eastAsia" w:ascii="宋体" w:hAnsi="宋体" w:cs="宋体"/>
          <w:b/>
          <w:bCs/>
          <w:sz w:val="36"/>
          <w:szCs w:val="36"/>
        </w:rPr>
        <w:t>评审意见</w:t>
      </w:r>
    </w:p>
    <w:tbl>
      <w:tblPr>
        <w:tblStyle w:val="4"/>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72" w:type="dxa"/>
          </w:tcPr>
          <w:p>
            <w:pPr>
              <w:rPr>
                <w:rFonts w:ascii="宋体" w:hAnsi="宋体"/>
                <w:sz w:val="28"/>
                <w:szCs w:val="28"/>
              </w:rPr>
            </w:pPr>
            <w:r>
              <w:rPr>
                <w:rFonts w:hint="eastAsia" w:ascii="宋体" w:hAnsi="宋体" w:cs="仿宋_GB2312"/>
                <w:sz w:val="28"/>
                <w:szCs w:val="28"/>
              </w:rPr>
              <w:t>评审组评审意见：</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4250" w:firstLineChars="1518"/>
              <w:rPr>
                <w:rFonts w:ascii="宋体" w:hAnsi="宋体"/>
                <w:sz w:val="28"/>
                <w:szCs w:val="28"/>
              </w:rPr>
            </w:pPr>
            <w:r>
              <w:rPr>
                <w:rFonts w:hint="eastAsia" w:ascii="宋体" w:hAnsi="宋体" w:cs="仿宋_GB2312"/>
                <w:sz w:val="28"/>
                <w:szCs w:val="28"/>
              </w:rPr>
              <w:t>组长（签名）：</w:t>
            </w:r>
          </w:p>
          <w:p>
            <w:pPr>
              <w:ind w:firstLine="6487" w:firstLineChars="2317"/>
              <w:rPr>
                <w:rFonts w:ascii="宋体" w:hAnsi="宋体"/>
                <w:sz w:val="28"/>
                <w:szCs w:val="28"/>
              </w:rPr>
            </w:pPr>
            <w:r>
              <w:rPr>
                <w:rFonts w:hint="eastAsia" w:ascii="宋体" w:hAnsi="宋体" w:cs="仿宋_GB2312"/>
                <w:sz w:val="28"/>
                <w:szCs w:val="28"/>
              </w:rPr>
              <w:t>年</w:t>
            </w:r>
            <w:r>
              <w:rPr>
                <w:rFonts w:ascii="宋体" w:hAnsi="宋体" w:cs="仿宋_GB2312"/>
                <w:sz w:val="28"/>
                <w:szCs w:val="28"/>
              </w:rPr>
              <w:t xml:space="preserve">     </w:t>
            </w:r>
            <w:r>
              <w:rPr>
                <w:rFonts w:hint="eastAsia" w:ascii="宋体" w:hAnsi="宋体" w:cs="仿宋_GB2312"/>
                <w:sz w:val="28"/>
                <w:szCs w:val="28"/>
              </w:rPr>
              <w:t>月</w:t>
            </w:r>
            <w:r>
              <w:rPr>
                <w:rFonts w:ascii="宋体" w:hAnsi="宋体" w:cs="仿宋_GB2312"/>
                <w:sz w:val="28"/>
                <w:szCs w:val="28"/>
              </w:rPr>
              <w:t xml:space="preserve">     </w:t>
            </w:r>
            <w:r>
              <w:rPr>
                <w:rFonts w:hint="eastAsia" w:ascii="宋体" w:hAnsi="宋体" w:cs="仿宋_GB2312"/>
                <w:sz w:val="28"/>
                <w:szCs w:val="28"/>
              </w:rPr>
              <w:t>日</w:t>
            </w:r>
          </w:p>
        </w:tc>
      </w:tr>
    </w:tbl>
    <w:p>
      <w:pPr>
        <w:ind w:firstLine="602" w:firstLineChars="200"/>
        <w:jc w:val="center"/>
        <w:rPr>
          <w:rFonts w:ascii="宋体" w:hAnsi="宋体"/>
          <w:sz w:val="30"/>
          <w:szCs w:val="30"/>
        </w:rPr>
      </w:pPr>
      <w:r>
        <w:rPr>
          <w:rFonts w:hint="eastAsia" w:ascii="宋体" w:hAnsi="宋体" w:cs="宋体"/>
          <w:b/>
          <w:bCs/>
          <w:sz w:val="30"/>
          <w:szCs w:val="30"/>
        </w:rPr>
        <w:t>合作设计（规划）项目申报声明</w:t>
      </w:r>
    </w:p>
    <w:p>
      <w:pPr>
        <w:rPr>
          <w:rFonts w:ascii="宋体" w:hAnsi="宋体"/>
          <w:szCs w:val="21"/>
        </w:rPr>
      </w:pPr>
    </w:p>
    <w:p>
      <w:pPr>
        <w:spacing w:line="390" w:lineRule="atLeast"/>
        <w:ind w:firstLine="700" w:firstLineChars="250"/>
        <w:rPr>
          <w:rFonts w:ascii="宋体" w:hAnsi="宋体" w:cs="仿宋_GB2312"/>
          <w:sz w:val="28"/>
          <w:szCs w:val="28"/>
        </w:rPr>
      </w:pPr>
      <w:r>
        <w:rPr>
          <w:rFonts w:ascii="宋体" w:hAnsi="宋体"/>
          <w:sz w:val="28"/>
          <w:szCs w:val="28"/>
          <w:u w:val="single"/>
        </w:rPr>
        <w:t xml:space="preserve">                                      </w:t>
      </w:r>
      <w:r>
        <w:rPr>
          <w:rFonts w:hint="eastAsia" w:ascii="宋体" w:hAnsi="宋体" w:cs="仿宋_GB2312"/>
          <w:sz w:val="28"/>
          <w:szCs w:val="28"/>
        </w:rPr>
        <w:t>工程项目为我们合作完成，我们各方均同意以</w:t>
      </w:r>
      <w:r>
        <w:rPr>
          <w:rFonts w:ascii="宋体" w:hAnsi="宋体"/>
          <w:sz w:val="28"/>
          <w:szCs w:val="28"/>
          <w:u w:val="single"/>
        </w:rPr>
        <w:t xml:space="preserve">                            </w:t>
      </w:r>
      <w:r>
        <w:rPr>
          <w:rFonts w:hint="eastAsia" w:ascii="宋体" w:hAnsi="宋体" w:cs="仿宋_GB2312"/>
          <w:sz w:val="28"/>
          <w:szCs w:val="28"/>
        </w:rPr>
        <w:t>（单位）为主申报单位，参加</w:t>
      </w:r>
      <w:r>
        <w:rPr>
          <w:rFonts w:hint="eastAsia" w:ascii="宋体" w:hAnsi="宋体" w:cs="宋体"/>
          <w:b/>
          <w:kern w:val="0"/>
          <w:sz w:val="28"/>
          <w:szCs w:val="28"/>
        </w:rPr>
        <w:t>广东省风景园林优秀工程设计奖、广东省风景园林优秀规划奖</w:t>
      </w:r>
      <w:r>
        <w:rPr>
          <w:rFonts w:hint="eastAsia" w:ascii="宋体" w:hAnsi="宋体" w:cs="仿宋_GB2312"/>
          <w:sz w:val="28"/>
          <w:szCs w:val="28"/>
        </w:rPr>
        <w:t>评选。</w:t>
      </w:r>
    </w:p>
    <w:p>
      <w:pPr>
        <w:ind w:firstLine="560" w:firstLineChars="200"/>
        <w:rPr>
          <w:rFonts w:ascii="宋体" w:hAnsi="宋体"/>
          <w:sz w:val="28"/>
          <w:szCs w:val="28"/>
        </w:rPr>
      </w:pPr>
      <w:r>
        <w:rPr>
          <w:rFonts w:hint="eastAsia" w:ascii="宋体" w:hAnsi="宋体" w:cs="仿宋_GB2312"/>
          <w:sz w:val="28"/>
          <w:szCs w:val="28"/>
        </w:rPr>
        <w:t>特此声明。</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center"/>
        <w:rPr>
          <w:rFonts w:ascii="宋体" w:hAnsi="宋体" w:cs="??"/>
          <w:b/>
          <w:bCs/>
          <w:sz w:val="30"/>
          <w:szCs w:val="30"/>
        </w:rPr>
      </w:pPr>
      <w:r>
        <w:rPr>
          <w:rFonts w:hint="eastAsia" w:ascii="宋体" w:hAnsi="宋体" w:cs="宋体"/>
          <w:b/>
          <w:bCs/>
          <w:sz w:val="30"/>
          <w:szCs w:val="30"/>
        </w:rPr>
        <w:t>合作设计项目分工表</w:t>
      </w:r>
    </w:p>
    <w:tbl>
      <w:tblPr>
        <w:tblStyle w:val="4"/>
        <w:tblW w:w="8449"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47"/>
        <w:gridCol w:w="2677"/>
        <w:gridCol w:w="1012"/>
        <w:gridCol w:w="724"/>
        <w:gridCol w:w="724"/>
        <w:gridCol w:w="724"/>
        <w:gridCol w:w="22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3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排序</w:t>
            </w:r>
          </w:p>
        </w:tc>
        <w:tc>
          <w:tcPr>
            <w:tcW w:w="26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设计单位（全称）</w:t>
            </w:r>
          </w:p>
        </w:tc>
        <w:tc>
          <w:tcPr>
            <w:tcW w:w="101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资质等级</w:t>
            </w:r>
          </w:p>
        </w:tc>
        <w:tc>
          <w:tcPr>
            <w:tcW w:w="7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资质证书编号</w:t>
            </w:r>
          </w:p>
        </w:tc>
        <w:tc>
          <w:tcPr>
            <w:tcW w:w="7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法人代表</w:t>
            </w:r>
          </w:p>
        </w:tc>
        <w:tc>
          <w:tcPr>
            <w:tcW w:w="7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电话</w:t>
            </w:r>
          </w:p>
        </w:tc>
        <w:tc>
          <w:tcPr>
            <w:tcW w:w="224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347"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1</w:t>
            </w:r>
          </w:p>
        </w:tc>
        <w:tc>
          <w:tcPr>
            <w:tcW w:w="267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101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241"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jc w:val="center"/>
        </w:trPr>
        <w:tc>
          <w:tcPr>
            <w:tcW w:w="347"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2</w:t>
            </w:r>
          </w:p>
        </w:tc>
        <w:tc>
          <w:tcPr>
            <w:tcW w:w="267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101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241"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jc w:val="center"/>
        </w:trPr>
        <w:tc>
          <w:tcPr>
            <w:tcW w:w="347"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3</w:t>
            </w:r>
          </w:p>
        </w:tc>
        <w:tc>
          <w:tcPr>
            <w:tcW w:w="267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101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241"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347"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4</w:t>
            </w:r>
          </w:p>
        </w:tc>
        <w:tc>
          <w:tcPr>
            <w:tcW w:w="267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101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241"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jc w:val="center"/>
        </w:trPr>
        <w:tc>
          <w:tcPr>
            <w:tcW w:w="347"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5</w:t>
            </w:r>
          </w:p>
        </w:tc>
        <w:tc>
          <w:tcPr>
            <w:tcW w:w="267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101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2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241"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bl>
    <w:p>
      <w:pPr>
        <w:rPr>
          <w:rFonts w:ascii="宋体" w:hAnsi="宋体"/>
          <w:sz w:val="18"/>
          <w:szCs w:val="18"/>
        </w:rPr>
      </w:pPr>
      <w:r>
        <w:rPr>
          <w:rFonts w:hint="eastAsia" w:ascii="宋体" w:hAnsi="宋体" w:cs="仿宋_GB2312"/>
          <w:sz w:val="18"/>
          <w:szCs w:val="18"/>
        </w:rPr>
        <w:t>注：</w:t>
      </w:r>
      <w:r>
        <w:rPr>
          <w:rFonts w:ascii="宋体" w:hAnsi="宋体" w:cs="仿宋_GB2312"/>
          <w:sz w:val="18"/>
          <w:szCs w:val="18"/>
        </w:rPr>
        <w:t xml:space="preserve">1. </w:t>
      </w:r>
      <w:r>
        <w:rPr>
          <w:rFonts w:hint="eastAsia" w:ascii="宋体" w:hAnsi="宋体" w:cs="仿宋_GB2312"/>
          <w:sz w:val="18"/>
          <w:szCs w:val="18"/>
        </w:rPr>
        <w:t>排序应以承担工作为依据，主申报单位列在首位。合作单位签名盖章表的排序与此表排序相对应。</w:t>
      </w:r>
    </w:p>
    <w:p>
      <w:pPr>
        <w:rPr>
          <w:rFonts w:ascii="宋体" w:hAnsi="宋体" w:cs="仿宋_GB2312"/>
          <w:sz w:val="18"/>
          <w:szCs w:val="18"/>
        </w:rPr>
      </w:pPr>
      <w:r>
        <w:rPr>
          <w:rFonts w:ascii="宋体" w:hAnsi="宋体" w:cs="仿宋_GB2312"/>
          <w:sz w:val="18"/>
          <w:szCs w:val="18"/>
        </w:rPr>
        <w:t xml:space="preserve">2. </w:t>
      </w:r>
      <w:r>
        <w:rPr>
          <w:rFonts w:hint="eastAsia" w:ascii="宋体" w:hAnsi="宋体" w:cs="仿宋_GB2312"/>
          <w:sz w:val="18"/>
          <w:szCs w:val="18"/>
        </w:rPr>
        <w:t>在承担的栏中填写“○”，在未承担的栏中填写“×”，不应空白</w:t>
      </w:r>
    </w:p>
    <w:p>
      <w:pPr>
        <w:rPr>
          <w:rFonts w:ascii="宋体" w:hAnsi="宋体"/>
          <w:sz w:val="18"/>
          <w:szCs w:val="18"/>
        </w:rPr>
      </w:pPr>
    </w:p>
    <w:p>
      <w:pPr>
        <w:rPr>
          <w:rFonts w:ascii="宋体" w:hAnsi="宋体"/>
          <w:vanish/>
          <w:szCs w:val="21"/>
        </w:rPr>
      </w:pPr>
    </w:p>
    <w:p>
      <w:pPr>
        <w:jc w:val="center"/>
        <w:rPr>
          <w:rFonts w:ascii="宋体" w:hAnsi="宋体" w:cs="??"/>
          <w:b/>
          <w:bCs/>
          <w:sz w:val="30"/>
          <w:szCs w:val="30"/>
        </w:rPr>
      </w:pPr>
      <w:r>
        <w:rPr>
          <w:rFonts w:hint="eastAsia" w:ascii="宋体" w:hAnsi="宋体" w:cs="宋体"/>
          <w:b/>
          <w:bCs/>
          <w:sz w:val="30"/>
          <w:szCs w:val="30"/>
        </w:rPr>
        <w:t>合作单位（机构）签名盖章</w:t>
      </w:r>
    </w:p>
    <w:tbl>
      <w:tblPr>
        <w:tblStyle w:val="4"/>
        <w:tblW w:w="8534" w:type="dxa"/>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706"/>
        <w:gridCol w:w="1707"/>
        <w:gridCol w:w="1707"/>
        <w:gridCol w:w="1707"/>
        <w:gridCol w:w="17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706"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1</w:t>
            </w:r>
          </w:p>
        </w:tc>
        <w:tc>
          <w:tcPr>
            <w:tcW w:w="170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2</w:t>
            </w:r>
          </w:p>
        </w:tc>
        <w:tc>
          <w:tcPr>
            <w:tcW w:w="170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3</w:t>
            </w:r>
          </w:p>
        </w:tc>
        <w:tc>
          <w:tcPr>
            <w:tcW w:w="170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4</w:t>
            </w:r>
          </w:p>
        </w:tc>
        <w:tc>
          <w:tcPr>
            <w:tcW w:w="1707"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trPr>
        <w:tc>
          <w:tcPr>
            <w:tcW w:w="1706"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70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70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70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707"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r>
    </w:tbl>
    <w:p>
      <w:pPr>
        <w:rPr>
          <w:rFonts w:ascii="宋体" w:hAnsi="宋体"/>
        </w:rPr>
      </w:pPr>
    </w:p>
    <w:p>
      <w:pPr>
        <w:spacing w:line="360" w:lineRule="auto"/>
        <w:ind w:firstLine="480" w:firstLineChars="200"/>
        <w:rPr>
          <w:rFonts w:ascii="宋体"/>
          <w:sz w:val="24"/>
          <w:szCs w:val="24"/>
        </w:rPr>
      </w:pPr>
      <w:r>
        <w:rPr>
          <w:rFonts w:hint="eastAsia" w:ascii="宋体"/>
          <w:sz w:val="24"/>
          <w:szCs w:val="24"/>
        </w:rPr>
        <w:t xml:space="preserve"> </w:t>
      </w:r>
    </w:p>
    <w:p>
      <w:pPr>
        <w:spacing w:line="480" w:lineRule="exact"/>
        <w:ind w:firstLine="480" w:firstLineChars="200"/>
        <w:rPr>
          <w:sz w:val="24"/>
          <w:szCs w:val="24"/>
        </w:rPr>
      </w:pPr>
    </w:p>
    <w:p>
      <w:pPr>
        <w:widowControl/>
        <w:spacing w:line="600" w:lineRule="atLeast"/>
        <w:jc w:val="center"/>
        <w:rPr>
          <w:rFonts w:ascii="宋体" w:hAnsi="宋体"/>
        </w:rPr>
      </w:pPr>
    </w:p>
    <w:p/>
    <w:p>
      <w:pPr>
        <w:widowControl/>
        <w:spacing w:line="360" w:lineRule="auto"/>
        <w:jc w:val="left"/>
        <w:rPr>
          <w:rFonts w:ascii="宋体" w:hAnsi="宋体" w:cs="宋体"/>
          <w:b/>
          <w:kern w:val="0"/>
          <w:sz w:val="30"/>
          <w:szCs w:val="30"/>
        </w:rPr>
      </w:pPr>
    </w:p>
    <w:p/>
    <w:bookmarkEnd w:id="0"/>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2"/>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54A91"/>
    <w:rsid w:val="690A3130"/>
    <w:rsid w:val="6D535020"/>
    <w:rsid w:val="74E5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ngsime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2018-07-24T02:20:00Z</dcterms:created>
  <dc:creator>小斯</dc:creator>
  <cp:lastModifiedBy>小斯</cp:lastModifiedBy>
  <dcterms:modified xsi:type="dcterms:W3CDTF">2018-07-25T01:40:13Z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