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7A70" w:rsidRDefault="00B47A70">
      <w:pPr>
        <w:spacing w:line="48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 w:rsidR="00E71593">
        <w:rPr>
          <w:rFonts w:eastAsia="仿宋_GB2312" w:hint="eastAsia"/>
          <w:b/>
          <w:sz w:val="32"/>
          <w:szCs w:val="32"/>
        </w:rPr>
        <w:t>二</w:t>
      </w:r>
    </w:p>
    <w:p w:rsidR="00B47A70" w:rsidRDefault="00B47A70">
      <w:pPr>
        <w:rPr>
          <w:rFonts w:eastAsia="黑体"/>
          <w:szCs w:val="21"/>
        </w:rPr>
      </w:pPr>
    </w:p>
    <w:p w:rsidR="00B47A70" w:rsidRDefault="00B47A7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 w:rsidR="00D878A3"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-201</w:t>
      </w:r>
      <w:r w:rsidR="00D878A3">
        <w:rPr>
          <w:rFonts w:hint="eastAsia"/>
          <w:b/>
          <w:sz w:val="44"/>
          <w:szCs w:val="44"/>
        </w:rPr>
        <w:t>6</w:t>
      </w:r>
      <w:r>
        <w:rPr>
          <w:rFonts w:hint="eastAsia"/>
          <w:b/>
          <w:sz w:val="44"/>
          <w:szCs w:val="44"/>
        </w:rPr>
        <w:t>年度</w:t>
      </w:r>
    </w:p>
    <w:p w:rsidR="00B47A70" w:rsidRDefault="00B47A70">
      <w:pPr>
        <w:jc w:val="center"/>
        <w:rPr>
          <w:b/>
          <w:szCs w:val="21"/>
        </w:rPr>
      </w:pPr>
    </w:p>
    <w:p w:rsidR="00B47A70" w:rsidRDefault="00B47A7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广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东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省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优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秀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园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林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企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业</w:t>
      </w: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申</w:t>
      </w:r>
    </w:p>
    <w:p w:rsidR="00B47A70" w:rsidRDefault="00B47A70">
      <w:pPr>
        <w:jc w:val="center"/>
        <w:rPr>
          <w:b/>
          <w:sz w:val="30"/>
          <w:szCs w:val="30"/>
        </w:rPr>
      </w:pPr>
    </w:p>
    <w:p w:rsidR="00B47A70" w:rsidRDefault="00B47A70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报</w:t>
      </w:r>
    </w:p>
    <w:p w:rsidR="00B47A70" w:rsidRDefault="00B47A70">
      <w:pPr>
        <w:jc w:val="center"/>
        <w:rPr>
          <w:b/>
          <w:sz w:val="30"/>
          <w:szCs w:val="30"/>
        </w:rPr>
      </w:pPr>
    </w:p>
    <w:p w:rsidR="00B47A70" w:rsidRDefault="00B47A70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表</w:t>
      </w: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ind w:firstLineChars="295" w:firstLine="94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申报单位（盖章）：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:rsidR="00B47A70" w:rsidRDefault="00B47A70">
      <w:pPr>
        <w:ind w:firstLineChars="295" w:firstLine="94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期：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B47A70" w:rsidRDefault="00B47A70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广东省优秀园林企业申报表填写说明</w:t>
      </w:r>
    </w:p>
    <w:p w:rsidR="00B47A70" w:rsidRDefault="00B47A70">
      <w:pPr>
        <w:spacing w:line="560" w:lineRule="exact"/>
        <w:ind w:left="720"/>
        <w:jc w:val="center"/>
        <w:rPr>
          <w:rFonts w:ascii="黑体" w:eastAsia="黑体"/>
          <w:sz w:val="32"/>
          <w:szCs w:val="32"/>
        </w:rPr>
      </w:pPr>
    </w:p>
    <w:p w:rsidR="00B47A70" w:rsidRDefault="00B47A70">
      <w:pPr>
        <w:spacing w:line="560" w:lineRule="exact"/>
        <w:ind w:firstLineChars="225" w:firstLine="67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1.“企业名称”和“法定代表人”必须与营业执照上的企业名称和法定代表人相一致。</w:t>
      </w:r>
    </w:p>
    <w:p w:rsidR="00B47A70" w:rsidRDefault="00B47A70">
      <w:pPr>
        <w:spacing w:line="560" w:lineRule="exact"/>
        <w:ind w:firstLineChars="225" w:firstLine="67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2.“企业简介”可附页。</w:t>
      </w:r>
    </w:p>
    <w:p w:rsidR="00B47A70" w:rsidRDefault="00B47A70">
      <w:pPr>
        <w:spacing w:line="560" w:lineRule="exact"/>
        <w:ind w:firstLineChars="225" w:firstLine="67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 填报的主营业务收入</w:t>
      </w:r>
      <w:r w:rsidR="007D6DEF" w:rsidRPr="007D6DEF">
        <w:rPr>
          <w:rFonts w:ascii="宋体" w:hAnsi="宋体" w:hint="eastAsia"/>
          <w:sz w:val="30"/>
          <w:szCs w:val="30"/>
        </w:rPr>
        <w:t>（指园林绿化经营收入）</w:t>
      </w:r>
      <w:r>
        <w:rPr>
          <w:rFonts w:ascii="宋体" w:hAnsi="宋体" w:hint="eastAsia"/>
          <w:sz w:val="30"/>
          <w:szCs w:val="30"/>
        </w:rPr>
        <w:t>、纳税总额、利润总额、净资产总值必须与审计报告一致。</w:t>
      </w:r>
    </w:p>
    <w:p w:rsidR="00B47A70" w:rsidRDefault="00B47A70">
      <w:pPr>
        <w:spacing w:line="560" w:lineRule="exact"/>
        <w:ind w:firstLineChars="225" w:firstLine="67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>4．填写综合评价指标内企业情况时请在“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”处填写实际数值或在符合企业情况的“□”内打“√”。</w:t>
      </w: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p w:rsidR="00B47A70" w:rsidRDefault="00B47A70">
      <w:pPr>
        <w:jc w:val="center"/>
        <w:rPr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8"/>
        <w:gridCol w:w="1440"/>
        <w:gridCol w:w="2700"/>
        <w:gridCol w:w="6"/>
        <w:gridCol w:w="1434"/>
        <w:gridCol w:w="6"/>
        <w:gridCol w:w="1974"/>
      </w:tblGrid>
      <w:tr w:rsidR="00B47A70">
        <w:trPr>
          <w:trHeight w:val="680"/>
          <w:jc w:val="center"/>
        </w:trPr>
        <w:tc>
          <w:tcPr>
            <w:tcW w:w="1368" w:type="dxa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企业名称</w:t>
            </w:r>
          </w:p>
        </w:tc>
        <w:tc>
          <w:tcPr>
            <w:tcW w:w="4146" w:type="dxa"/>
            <w:gridSpan w:val="3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</w:t>
            </w:r>
          </w:p>
        </w:tc>
        <w:tc>
          <w:tcPr>
            <w:tcW w:w="1974" w:type="dxa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7A70">
        <w:trPr>
          <w:trHeight w:val="680"/>
          <w:jc w:val="center"/>
        </w:trPr>
        <w:tc>
          <w:tcPr>
            <w:tcW w:w="1368" w:type="dxa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企业地址</w:t>
            </w:r>
          </w:p>
        </w:tc>
        <w:tc>
          <w:tcPr>
            <w:tcW w:w="4146" w:type="dxa"/>
            <w:gridSpan w:val="3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974" w:type="dxa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7A70">
        <w:trPr>
          <w:trHeight w:val="680"/>
          <w:jc w:val="center"/>
        </w:trPr>
        <w:tc>
          <w:tcPr>
            <w:tcW w:w="1368" w:type="dxa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资质等级</w:t>
            </w:r>
          </w:p>
        </w:tc>
        <w:tc>
          <w:tcPr>
            <w:tcW w:w="4146" w:type="dxa"/>
            <w:gridSpan w:val="3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资质证号</w:t>
            </w:r>
          </w:p>
        </w:tc>
        <w:tc>
          <w:tcPr>
            <w:tcW w:w="1974" w:type="dxa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7A70">
        <w:trPr>
          <w:trHeight w:val="747"/>
          <w:jc w:val="center"/>
        </w:trPr>
        <w:tc>
          <w:tcPr>
            <w:tcW w:w="1368" w:type="dxa"/>
            <w:vMerge w:val="restart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</w:p>
          <w:p w:rsidR="00B47A70" w:rsidRDefault="00B47A7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及联系电话</w:t>
            </w:r>
          </w:p>
        </w:tc>
        <w:tc>
          <w:tcPr>
            <w:tcW w:w="1440" w:type="dxa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申报负责人</w:t>
            </w:r>
          </w:p>
        </w:tc>
        <w:tc>
          <w:tcPr>
            <w:tcW w:w="2700" w:type="dxa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7A70">
        <w:trPr>
          <w:trHeight w:val="472"/>
          <w:jc w:val="center"/>
        </w:trPr>
        <w:tc>
          <w:tcPr>
            <w:tcW w:w="1368" w:type="dxa"/>
            <w:vMerge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700" w:type="dxa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1980" w:type="dxa"/>
            <w:gridSpan w:val="2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7A70">
        <w:trPr>
          <w:trHeight w:val="680"/>
          <w:jc w:val="center"/>
        </w:trPr>
        <w:tc>
          <w:tcPr>
            <w:tcW w:w="8928" w:type="dxa"/>
            <w:gridSpan w:val="7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企  业  简  </w:t>
            </w:r>
            <w:proofErr w:type="gramStart"/>
            <w:r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</w:tr>
      <w:tr w:rsidR="00B47A70">
        <w:trPr>
          <w:trHeight w:val="2462"/>
          <w:jc w:val="center"/>
        </w:trPr>
        <w:tc>
          <w:tcPr>
            <w:tcW w:w="8928" w:type="dxa"/>
            <w:gridSpan w:val="7"/>
            <w:vAlign w:val="center"/>
          </w:tcPr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47A70" w:rsidRDefault="00B47A70">
      <w:pPr>
        <w:spacing w:line="480" w:lineRule="exact"/>
        <w:rPr>
          <w:rFonts w:ascii="宋体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722"/>
        <w:gridCol w:w="715"/>
        <w:gridCol w:w="1798"/>
        <w:gridCol w:w="1667"/>
        <w:gridCol w:w="1038"/>
        <w:gridCol w:w="1080"/>
      </w:tblGrid>
      <w:tr w:rsidR="00B47A70" w:rsidTr="001E4792">
        <w:trPr>
          <w:trHeight w:val="685"/>
          <w:jc w:val="center"/>
        </w:trPr>
        <w:tc>
          <w:tcPr>
            <w:tcW w:w="6882" w:type="dxa"/>
            <w:gridSpan w:val="5"/>
            <w:tcBorders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企业情况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自评分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评委</w:t>
            </w: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评分</w:t>
            </w:r>
          </w:p>
        </w:tc>
      </w:tr>
      <w:tr w:rsidR="001E4792" w:rsidTr="001E4792">
        <w:trPr>
          <w:trHeight w:val="685"/>
          <w:jc w:val="center"/>
        </w:trPr>
        <w:tc>
          <w:tcPr>
            <w:tcW w:w="6882" w:type="dxa"/>
            <w:gridSpan w:val="5"/>
            <w:tcBorders>
              <w:right w:val="single" w:sz="4" w:space="0" w:color="auto"/>
            </w:tcBorders>
            <w:vAlign w:val="center"/>
          </w:tcPr>
          <w:p w:rsidR="001E4792" w:rsidRDefault="001E479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</w:t>
            </w:r>
            <w:r>
              <w:rPr>
                <w:rFonts w:ascii="宋体" w:hAnsi="宋体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>营评价</w:t>
            </w:r>
            <w:r>
              <w:rPr>
                <w:rFonts w:ascii="宋体" w:hAnsi="宋体"/>
                <w:sz w:val="24"/>
              </w:rPr>
              <w:t>指标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792" w:rsidRDefault="001E4792" w:rsidP="001E479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1E4792" w:rsidRDefault="001E479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47A70" w:rsidTr="001E4792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>营业</w:t>
            </w:r>
            <w:r>
              <w:rPr>
                <w:rFonts w:ascii="宋体" w:hAnsi="宋体" w:hint="eastAsia"/>
                <w:sz w:val="24"/>
              </w:rPr>
              <w:t>务</w:t>
            </w:r>
            <w:r>
              <w:rPr>
                <w:rFonts w:ascii="宋体" w:hAnsi="宋体"/>
                <w:sz w:val="24"/>
              </w:rPr>
              <w:t>收入</w:t>
            </w: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（万元）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A70" w:rsidRDefault="00B47A70" w:rsidP="00D878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</w:t>
            </w:r>
            <w:r w:rsidR="00D878A3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平均值：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47A70" w:rsidTr="001E4792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A70" w:rsidRDefault="00B47A70" w:rsidP="00D878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</w:t>
            </w:r>
            <w:r w:rsidR="00D878A3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878A3" w:rsidTr="001E4792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:rsidR="00D878A3" w:rsidRDefault="00D878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纳税总额</w:t>
            </w:r>
          </w:p>
          <w:p w:rsidR="00D878A3" w:rsidRDefault="00D878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（万元）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8A3" w:rsidRDefault="00D878A3" w:rsidP="00AE70B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平均值：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878A3" w:rsidTr="001E4792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:rsidR="00D878A3" w:rsidRDefault="00D878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8A3" w:rsidRDefault="00D878A3" w:rsidP="00AE70B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878A3" w:rsidTr="001E4792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:rsidR="00D878A3" w:rsidRDefault="00D878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利润</w:t>
            </w: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额</w:t>
            </w:r>
          </w:p>
          <w:p w:rsidR="00D878A3" w:rsidRDefault="00D878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（万元）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8A3" w:rsidRDefault="00D878A3" w:rsidP="00AE70B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平均值：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878A3" w:rsidTr="001E4792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:rsidR="00D878A3" w:rsidRDefault="00D878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8A3" w:rsidRDefault="00D878A3" w:rsidP="00AE70B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D878A3" w:rsidRDefault="00D878A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47A70" w:rsidTr="001E4792">
        <w:trPr>
          <w:trHeight w:val="570"/>
          <w:jc w:val="center"/>
        </w:trPr>
        <w:tc>
          <w:tcPr>
            <w:tcW w:w="1980" w:type="dxa"/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固定资产净值</w:t>
            </w:r>
            <w:r>
              <w:rPr>
                <w:rFonts w:ascii="宋体" w:hAnsi="宋体"/>
                <w:szCs w:val="21"/>
              </w:rPr>
              <w:t>（万元）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A70" w:rsidRDefault="00B47A70" w:rsidP="00D878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</w:t>
            </w:r>
            <w:r w:rsidR="00D878A3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1E4792" w:rsidTr="001E4792">
        <w:trPr>
          <w:trHeight w:val="685"/>
          <w:jc w:val="center"/>
        </w:trPr>
        <w:tc>
          <w:tcPr>
            <w:tcW w:w="6882" w:type="dxa"/>
            <w:gridSpan w:val="5"/>
            <w:tcBorders>
              <w:right w:val="single" w:sz="4" w:space="0" w:color="auto"/>
            </w:tcBorders>
            <w:vAlign w:val="center"/>
          </w:tcPr>
          <w:p w:rsidR="001E4792" w:rsidRDefault="001E479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二、综合评价指标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792" w:rsidRDefault="001E4792" w:rsidP="001E479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1E4792" w:rsidRDefault="001E479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47A70" w:rsidTr="001E4792">
        <w:trPr>
          <w:trHeight w:val="685"/>
          <w:jc w:val="center"/>
        </w:trPr>
        <w:tc>
          <w:tcPr>
            <w:tcW w:w="2702" w:type="dxa"/>
            <w:gridSpan w:val="2"/>
            <w:tcBorders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项目获奖情况</w:t>
            </w:r>
          </w:p>
        </w:tc>
        <w:tc>
          <w:tcPr>
            <w:tcW w:w="41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 w:rsidP="00A92A2D">
            <w:pPr>
              <w:spacing w:line="5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国家级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，其中大金、金、银、铜奖各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；省级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，其中金、银、铜奖各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A92A2D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ind w:left="2412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ind w:left="2412"/>
              <w:rPr>
                <w:rFonts w:ascii="宋体" w:hAnsi="宋体"/>
                <w:sz w:val="24"/>
              </w:rPr>
            </w:pPr>
          </w:p>
        </w:tc>
      </w:tr>
      <w:tr w:rsidR="00117760" w:rsidTr="001E4792">
        <w:trPr>
          <w:trHeight w:val="685"/>
          <w:jc w:val="center"/>
        </w:trPr>
        <w:tc>
          <w:tcPr>
            <w:tcW w:w="2702" w:type="dxa"/>
            <w:gridSpan w:val="2"/>
            <w:tcBorders>
              <w:right w:val="single" w:sz="4" w:space="0" w:color="auto"/>
            </w:tcBorders>
            <w:vAlign w:val="center"/>
          </w:tcPr>
          <w:p w:rsidR="00117760" w:rsidRDefault="0011776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117760">
              <w:rPr>
                <w:rFonts w:ascii="宋体" w:hAnsi="宋体" w:hint="eastAsia"/>
                <w:sz w:val="24"/>
              </w:rPr>
              <w:t>广东省园林绿化行业诚信等级</w:t>
            </w:r>
          </w:p>
        </w:tc>
        <w:tc>
          <w:tcPr>
            <w:tcW w:w="41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760" w:rsidRDefault="00117760" w:rsidP="0011776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□5A  □4A  □3A</w:t>
            </w:r>
            <w:r w:rsidR="00A92A2D">
              <w:rPr>
                <w:rFonts w:ascii="宋体" w:hAnsi="宋体" w:hint="eastAsia"/>
                <w:sz w:val="24"/>
              </w:rPr>
              <w:t xml:space="preserve">  □未评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760" w:rsidRDefault="00117760">
            <w:pPr>
              <w:spacing w:line="500" w:lineRule="exact"/>
              <w:ind w:left="2412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117760" w:rsidRDefault="00117760">
            <w:pPr>
              <w:spacing w:line="500" w:lineRule="exact"/>
              <w:ind w:left="2412"/>
              <w:rPr>
                <w:rFonts w:ascii="宋体" w:hAnsi="宋体"/>
                <w:sz w:val="24"/>
              </w:rPr>
            </w:pPr>
          </w:p>
        </w:tc>
      </w:tr>
      <w:tr w:rsidR="00B47A70" w:rsidTr="001E4792">
        <w:trPr>
          <w:trHeight w:val="685"/>
          <w:jc w:val="center"/>
        </w:trPr>
        <w:tc>
          <w:tcPr>
            <w:tcW w:w="2702" w:type="dxa"/>
            <w:gridSpan w:val="2"/>
            <w:tcBorders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自有苗圃</w:t>
            </w:r>
          </w:p>
        </w:tc>
        <w:tc>
          <w:tcPr>
            <w:tcW w:w="41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亩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47A70" w:rsidTr="001E4792">
        <w:trPr>
          <w:trHeight w:val="685"/>
          <w:jc w:val="center"/>
        </w:trPr>
        <w:tc>
          <w:tcPr>
            <w:tcW w:w="2702" w:type="dxa"/>
            <w:gridSpan w:val="2"/>
            <w:tcBorders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市场覆盖率</w:t>
            </w:r>
          </w:p>
        </w:tc>
        <w:tc>
          <w:tcPr>
            <w:tcW w:w="41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□市内  □省内  □省外，跨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省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47A70" w:rsidTr="001E4792">
        <w:trPr>
          <w:trHeight w:val="685"/>
          <w:jc w:val="center"/>
        </w:trPr>
        <w:tc>
          <w:tcPr>
            <w:tcW w:w="2702" w:type="dxa"/>
            <w:gridSpan w:val="2"/>
            <w:tcBorders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ISO9000</w:t>
            </w:r>
            <w:r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w w:val="90"/>
                <w:sz w:val="24"/>
              </w:rPr>
              <w:t>ISO14000</w:t>
            </w:r>
            <w:r>
              <w:rPr>
                <w:rFonts w:ascii="宋体" w:hAnsi="宋体" w:hint="eastAsia"/>
                <w:sz w:val="24"/>
              </w:rPr>
              <w:t>认证</w:t>
            </w:r>
          </w:p>
        </w:tc>
        <w:tc>
          <w:tcPr>
            <w:tcW w:w="41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□有   □没有 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194E25" w:rsidTr="001E4792">
        <w:trPr>
          <w:trHeight w:val="685"/>
          <w:jc w:val="center"/>
        </w:trPr>
        <w:tc>
          <w:tcPr>
            <w:tcW w:w="2702" w:type="dxa"/>
            <w:gridSpan w:val="2"/>
            <w:tcBorders>
              <w:right w:val="single" w:sz="4" w:space="0" w:color="auto"/>
            </w:tcBorders>
            <w:vAlign w:val="center"/>
          </w:tcPr>
          <w:p w:rsidR="00194E25" w:rsidRDefault="00194E25">
            <w:pPr>
              <w:spacing w:line="500" w:lineRule="exact"/>
              <w:jc w:val="center"/>
              <w:rPr>
                <w:rFonts w:ascii="宋体" w:hAnsi="宋体"/>
                <w:w w:val="90"/>
                <w:sz w:val="24"/>
              </w:rPr>
            </w:pPr>
            <w:r w:rsidRPr="00635DF3">
              <w:rPr>
                <w:rFonts w:ascii="宋体" w:hAnsi="宋体" w:hint="eastAsia"/>
                <w:sz w:val="24"/>
              </w:rPr>
              <w:t>守合同</w:t>
            </w:r>
            <w:r w:rsidR="00635DF3" w:rsidRPr="00635DF3">
              <w:rPr>
                <w:rFonts w:ascii="宋体" w:hAnsi="宋体" w:hint="eastAsia"/>
                <w:sz w:val="24"/>
              </w:rPr>
              <w:t>、重信用</w:t>
            </w:r>
          </w:p>
        </w:tc>
        <w:tc>
          <w:tcPr>
            <w:tcW w:w="41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25" w:rsidRDefault="00A266F1" w:rsidP="00A266F1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□有   □没有    </w:t>
            </w:r>
            <w:r w:rsidR="00635DF3">
              <w:rPr>
                <w:rFonts w:ascii="宋体" w:hAnsi="宋体" w:hint="eastAsia"/>
                <w:sz w:val="24"/>
              </w:rPr>
              <w:t>连续</w:t>
            </w:r>
            <w:r w:rsidR="00635DF3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635DF3">
              <w:rPr>
                <w:rFonts w:ascii="宋体" w:hAnsi="宋体" w:hint="eastAsia"/>
                <w:sz w:val="24"/>
              </w:rPr>
              <w:t xml:space="preserve">年  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25" w:rsidRDefault="00194E25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194E25" w:rsidRDefault="00194E25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47A70" w:rsidTr="001E4792">
        <w:trPr>
          <w:trHeight w:val="685"/>
          <w:jc w:val="center"/>
        </w:trPr>
        <w:tc>
          <w:tcPr>
            <w:tcW w:w="2702" w:type="dxa"/>
            <w:gridSpan w:val="2"/>
            <w:tcBorders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著名商标</w:t>
            </w:r>
          </w:p>
        </w:tc>
        <w:tc>
          <w:tcPr>
            <w:tcW w:w="41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□有  □没有 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2C038E" w:rsidTr="001E4792">
        <w:trPr>
          <w:trHeight w:val="685"/>
          <w:jc w:val="center"/>
        </w:trPr>
        <w:tc>
          <w:tcPr>
            <w:tcW w:w="2702" w:type="dxa"/>
            <w:gridSpan w:val="2"/>
            <w:tcBorders>
              <w:right w:val="single" w:sz="4" w:space="0" w:color="auto"/>
            </w:tcBorders>
            <w:vAlign w:val="center"/>
          </w:tcPr>
          <w:p w:rsidR="002C038E" w:rsidRDefault="001E479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设施</w:t>
            </w:r>
            <w:r w:rsidR="002C038E">
              <w:rPr>
                <w:rFonts w:ascii="宋体" w:hAnsi="宋体" w:hint="eastAsia"/>
                <w:sz w:val="24"/>
              </w:rPr>
              <w:t>条件</w:t>
            </w:r>
          </w:p>
        </w:tc>
        <w:tc>
          <w:tcPr>
            <w:tcW w:w="41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38E" w:rsidRDefault="002C038E" w:rsidP="002C038E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□优良   □中等  □一般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38E" w:rsidRDefault="002C038E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2C038E" w:rsidRDefault="002C038E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47A70" w:rsidTr="001E4792">
        <w:trPr>
          <w:trHeight w:val="685"/>
          <w:jc w:val="center"/>
        </w:trPr>
        <w:tc>
          <w:tcPr>
            <w:tcW w:w="6882" w:type="dxa"/>
            <w:gridSpan w:val="5"/>
            <w:tcBorders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三、总分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 w:rsidR="00B47A70" w:rsidRDefault="00B47A70">
      <w:pPr>
        <w:rPr>
          <w:rFonts w:ascii="宋体" w:hAnsi="宋体"/>
          <w:sz w:val="30"/>
          <w:szCs w:val="30"/>
        </w:rPr>
      </w:pPr>
    </w:p>
    <w:p w:rsidR="00B47A70" w:rsidRDefault="00B47A70">
      <w:pPr>
        <w:rPr>
          <w:rFonts w:ascii="宋体" w:hAnsi="宋体"/>
        </w:rPr>
        <w:sectPr w:rsidR="00B47A70">
          <w:footerReference w:type="even" r:id="rId6"/>
          <w:footerReference w:type="default" r:id="rId7"/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22"/>
      </w:tblGrid>
      <w:tr w:rsidR="00B47A70">
        <w:trPr>
          <w:trHeight w:val="613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A70" w:rsidRDefault="00B47A70" w:rsidP="004327F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所在地协会（学会）意见</w:t>
            </w:r>
          </w:p>
        </w:tc>
      </w:tr>
      <w:tr w:rsidR="00B47A70">
        <w:trPr>
          <w:trHeight w:val="2566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spacing w:line="5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B47A70" w:rsidRDefault="00B47A70">
            <w:pPr>
              <w:spacing w:line="50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B47A70">
        <w:trPr>
          <w:trHeight w:val="612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评审委员会评选意见</w:t>
            </w:r>
          </w:p>
        </w:tc>
      </w:tr>
      <w:tr w:rsidR="00B47A70">
        <w:trPr>
          <w:trHeight w:val="3893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1、得分：      分</w:t>
            </w:r>
          </w:p>
          <w:p w:rsidR="00B47A70" w:rsidRDefault="00B47A70">
            <w:pPr>
              <w:spacing w:line="5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2、排名第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:rsidR="00B47A70" w:rsidRDefault="00B47A70">
            <w:pPr>
              <w:spacing w:line="5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3、评选意见：</w:t>
            </w: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年   月   日  </w:t>
            </w:r>
          </w:p>
        </w:tc>
      </w:tr>
      <w:tr w:rsidR="00B47A70">
        <w:trPr>
          <w:trHeight w:val="612"/>
          <w:jc w:val="center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A70" w:rsidRDefault="00B47A70" w:rsidP="00F2176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广东省风景园林协会审</w:t>
            </w:r>
            <w:r w:rsidR="00F2176C">
              <w:rPr>
                <w:rFonts w:ascii="宋体" w:hAnsi="宋体" w:hint="eastAsia"/>
                <w:sz w:val="24"/>
              </w:rPr>
              <w:t>核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</w:tr>
      <w:tr w:rsidR="00B47A70">
        <w:trPr>
          <w:trHeight w:val="2340"/>
          <w:jc w:val="center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年   月   日           </w:t>
            </w:r>
          </w:p>
          <w:p w:rsidR="00B47A70" w:rsidRDefault="00B47A7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B47A70" w:rsidRDefault="00B47A70">
      <w:pPr>
        <w:rPr>
          <w:rFonts w:ascii="宋体" w:hAnsi="宋体"/>
        </w:rPr>
      </w:pPr>
    </w:p>
    <w:p w:rsidR="00B47A70" w:rsidRDefault="00B47A70">
      <w:pPr>
        <w:tabs>
          <w:tab w:val="left" w:pos="7320"/>
        </w:tabs>
        <w:rPr>
          <w:rFonts w:ascii="宋体" w:hAnsi="宋体"/>
          <w:sz w:val="30"/>
          <w:szCs w:val="30"/>
        </w:rPr>
      </w:pPr>
    </w:p>
    <w:sectPr w:rsidR="00B47A70" w:rsidSect="00611576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B9" w:rsidRDefault="00140EB9">
      <w:r>
        <w:separator/>
      </w:r>
    </w:p>
  </w:endnote>
  <w:endnote w:type="continuationSeparator" w:id="0">
    <w:p w:rsidR="00140EB9" w:rsidRDefault="00140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FB" w:rsidRDefault="0082079E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3B54FB">
      <w:rPr>
        <w:rStyle w:val="a3"/>
      </w:rPr>
      <w:instrText xml:space="preserve">PAGE  </w:instrText>
    </w:r>
    <w:r>
      <w:fldChar w:fldCharType="end"/>
    </w:r>
  </w:p>
  <w:p w:rsidR="003B54FB" w:rsidRDefault="003B54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FB" w:rsidRDefault="0082079E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3B54FB">
      <w:rPr>
        <w:rStyle w:val="a3"/>
      </w:rPr>
      <w:instrText xml:space="preserve">PAGE  </w:instrText>
    </w:r>
    <w:r>
      <w:fldChar w:fldCharType="separate"/>
    </w:r>
    <w:r w:rsidR="00760515">
      <w:rPr>
        <w:rStyle w:val="a3"/>
        <w:noProof/>
      </w:rPr>
      <w:t>5</w:t>
    </w:r>
    <w:r>
      <w:fldChar w:fldCharType="end"/>
    </w:r>
  </w:p>
  <w:p w:rsidR="003B54FB" w:rsidRDefault="003B54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B9" w:rsidRDefault="00140EB9">
      <w:r>
        <w:separator/>
      </w:r>
    </w:p>
  </w:footnote>
  <w:footnote w:type="continuationSeparator" w:id="0">
    <w:p w:rsidR="00140EB9" w:rsidRDefault="00140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12B"/>
    <w:rsid w:val="0007534D"/>
    <w:rsid w:val="000A1947"/>
    <w:rsid w:val="000D1FB8"/>
    <w:rsid w:val="00117760"/>
    <w:rsid w:val="00140EB9"/>
    <w:rsid w:val="00172A27"/>
    <w:rsid w:val="00194E25"/>
    <w:rsid w:val="001C444A"/>
    <w:rsid w:val="001E4792"/>
    <w:rsid w:val="001E5851"/>
    <w:rsid w:val="00256870"/>
    <w:rsid w:val="00273BB2"/>
    <w:rsid w:val="00284ABB"/>
    <w:rsid w:val="002C038E"/>
    <w:rsid w:val="002E2AEA"/>
    <w:rsid w:val="00347301"/>
    <w:rsid w:val="00353B31"/>
    <w:rsid w:val="00356AEA"/>
    <w:rsid w:val="0036046B"/>
    <w:rsid w:val="003B54FB"/>
    <w:rsid w:val="003D4A3F"/>
    <w:rsid w:val="00425059"/>
    <w:rsid w:val="004327FB"/>
    <w:rsid w:val="00454222"/>
    <w:rsid w:val="004B3794"/>
    <w:rsid w:val="004C6D4B"/>
    <w:rsid w:val="00515F51"/>
    <w:rsid w:val="005502B1"/>
    <w:rsid w:val="0059171F"/>
    <w:rsid w:val="005D1BD6"/>
    <w:rsid w:val="005F5E61"/>
    <w:rsid w:val="006079AD"/>
    <w:rsid w:val="00611576"/>
    <w:rsid w:val="0061774B"/>
    <w:rsid w:val="00635DF3"/>
    <w:rsid w:val="00680062"/>
    <w:rsid w:val="006B07F8"/>
    <w:rsid w:val="00760515"/>
    <w:rsid w:val="00776B53"/>
    <w:rsid w:val="007A3DF0"/>
    <w:rsid w:val="007C3132"/>
    <w:rsid w:val="007D6DEF"/>
    <w:rsid w:val="0082079E"/>
    <w:rsid w:val="008233B4"/>
    <w:rsid w:val="008772A7"/>
    <w:rsid w:val="00885AF4"/>
    <w:rsid w:val="008F1F30"/>
    <w:rsid w:val="00940867"/>
    <w:rsid w:val="00952F62"/>
    <w:rsid w:val="00964BA3"/>
    <w:rsid w:val="009A192C"/>
    <w:rsid w:val="009D0CFE"/>
    <w:rsid w:val="00A266F1"/>
    <w:rsid w:val="00A4290D"/>
    <w:rsid w:val="00A450EB"/>
    <w:rsid w:val="00A8261D"/>
    <w:rsid w:val="00A826A5"/>
    <w:rsid w:val="00A92A2D"/>
    <w:rsid w:val="00AC3593"/>
    <w:rsid w:val="00B12177"/>
    <w:rsid w:val="00B33A0A"/>
    <w:rsid w:val="00B47A70"/>
    <w:rsid w:val="00B520A9"/>
    <w:rsid w:val="00BF338F"/>
    <w:rsid w:val="00C17401"/>
    <w:rsid w:val="00C44C5D"/>
    <w:rsid w:val="00C539E9"/>
    <w:rsid w:val="00CB7C98"/>
    <w:rsid w:val="00CF4CE6"/>
    <w:rsid w:val="00D12949"/>
    <w:rsid w:val="00D5082C"/>
    <w:rsid w:val="00D878A3"/>
    <w:rsid w:val="00DC33BD"/>
    <w:rsid w:val="00DE7F3E"/>
    <w:rsid w:val="00DF3F94"/>
    <w:rsid w:val="00E71593"/>
    <w:rsid w:val="00E91EB8"/>
    <w:rsid w:val="00EE244D"/>
    <w:rsid w:val="00F2176C"/>
    <w:rsid w:val="00F80373"/>
    <w:rsid w:val="00F814ED"/>
    <w:rsid w:val="00FA2D07"/>
    <w:rsid w:val="00FB26F5"/>
    <w:rsid w:val="00FC6CAC"/>
    <w:rsid w:val="00FE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1576"/>
  </w:style>
  <w:style w:type="character" w:styleId="a4">
    <w:name w:val="Strong"/>
    <w:basedOn w:val="a0"/>
    <w:qFormat/>
    <w:rsid w:val="00611576"/>
    <w:rPr>
      <w:b/>
      <w:bCs/>
    </w:rPr>
  </w:style>
  <w:style w:type="character" w:customStyle="1" w:styleId="style131">
    <w:name w:val="style131"/>
    <w:basedOn w:val="a0"/>
    <w:rsid w:val="00611576"/>
    <w:rPr>
      <w:sz w:val="36"/>
      <w:szCs w:val="36"/>
    </w:rPr>
  </w:style>
  <w:style w:type="paragraph" w:styleId="a5">
    <w:name w:val="Date"/>
    <w:basedOn w:val="a"/>
    <w:next w:val="a"/>
    <w:rsid w:val="00611576"/>
    <w:pPr>
      <w:ind w:leftChars="2500" w:left="100"/>
    </w:pPr>
  </w:style>
  <w:style w:type="paragraph" w:styleId="a6">
    <w:name w:val="footer"/>
    <w:basedOn w:val="a"/>
    <w:rsid w:val="0061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611576"/>
    <w:rPr>
      <w:sz w:val="18"/>
      <w:szCs w:val="18"/>
    </w:rPr>
  </w:style>
  <w:style w:type="paragraph" w:styleId="a8">
    <w:name w:val="header"/>
    <w:basedOn w:val="a"/>
    <w:link w:val="Char"/>
    <w:rsid w:val="004B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B3794"/>
    <w:rPr>
      <w:kern w:val="2"/>
      <w:sz w:val="18"/>
      <w:szCs w:val="18"/>
    </w:rPr>
  </w:style>
  <w:style w:type="character" w:styleId="a9">
    <w:name w:val="Hyperlink"/>
    <w:basedOn w:val="a0"/>
    <w:rsid w:val="00E91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174</Words>
  <Characters>996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Lenovo (Beijing) Limited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粤园协[2009]06号</dc:title>
  <dc:creator>Lenovo User</dc:creator>
  <cp:lastModifiedBy>huangsimeng</cp:lastModifiedBy>
  <cp:revision>10</cp:revision>
  <cp:lastPrinted>2017-02-14T01:29:00Z</cp:lastPrinted>
  <dcterms:created xsi:type="dcterms:W3CDTF">2017-02-07T03:15:00Z</dcterms:created>
  <dcterms:modified xsi:type="dcterms:W3CDTF">2017-02-14T07:40:00Z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